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D0" w:rsidRDefault="00093AD0" w:rsidP="00093AD0">
      <w:pPr>
        <w:spacing w:after="0"/>
        <w:jc w:val="center"/>
        <w:rPr>
          <w:b/>
          <w:sz w:val="24"/>
          <w:szCs w:val="24"/>
        </w:rPr>
      </w:pPr>
    </w:p>
    <w:p w:rsidR="00972D2D" w:rsidRDefault="00025002" w:rsidP="00093A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1ª RETIFICAÇÃO DO </w:t>
      </w:r>
      <w:bookmarkStart w:id="0" w:name="_GoBack"/>
      <w:bookmarkEnd w:id="0"/>
      <w:r w:rsidR="00972D2D" w:rsidRPr="00972D2D">
        <w:rPr>
          <w:b/>
          <w:sz w:val="24"/>
          <w:szCs w:val="24"/>
        </w:rPr>
        <w:t xml:space="preserve">EDITAL DE CHAMAMENTO PÚBLICO </w:t>
      </w:r>
    </w:p>
    <w:p w:rsidR="00972D2D" w:rsidRDefault="00972D2D" w:rsidP="007C56BA">
      <w:pPr>
        <w:tabs>
          <w:tab w:val="left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PROCESSO </w:t>
      </w:r>
      <w:r w:rsidR="006332C9">
        <w:rPr>
          <w:b/>
          <w:sz w:val="24"/>
          <w:szCs w:val="24"/>
        </w:rPr>
        <w:t>SELETIVO SIMPLIFICADO</w:t>
      </w:r>
      <w:r w:rsidR="000F6D3D">
        <w:rPr>
          <w:b/>
          <w:sz w:val="24"/>
          <w:szCs w:val="24"/>
        </w:rPr>
        <w:t xml:space="preserve"> </w:t>
      </w:r>
      <w:r w:rsidR="000F6D3D" w:rsidRPr="000F6D3D">
        <w:rPr>
          <w:b/>
          <w:color w:val="FF0000"/>
          <w:sz w:val="24"/>
          <w:szCs w:val="24"/>
        </w:rPr>
        <w:t>EMERGE</w:t>
      </w:r>
      <w:r w:rsidR="00E711F5" w:rsidRPr="000F6D3D">
        <w:rPr>
          <w:b/>
          <w:color w:val="FF0000"/>
          <w:sz w:val="24"/>
          <w:szCs w:val="24"/>
        </w:rPr>
        <w:t>NCIAL</w:t>
      </w:r>
      <w:r w:rsidR="006332C9">
        <w:rPr>
          <w:b/>
          <w:sz w:val="24"/>
          <w:szCs w:val="24"/>
        </w:rPr>
        <w:t xml:space="preserve"> Nº 01/2024</w:t>
      </w:r>
    </w:p>
    <w:p w:rsidR="00360091" w:rsidRDefault="00360091" w:rsidP="007C56BA">
      <w:pPr>
        <w:tabs>
          <w:tab w:val="left" w:pos="6804"/>
        </w:tabs>
        <w:jc w:val="center"/>
        <w:rPr>
          <w:b/>
          <w:sz w:val="24"/>
          <w:szCs w:val="24"/>
        </w:rPr>
      </w:pPr>
    </w:p>
    <w:p w:rsidR="004B7A64" w:rsidRPr="00204037" w:rsidRDefault="00972D2D" w:rsidP="00972D2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Consórcio Intermunicipal do Serviço Socioassistencial de Alta Complexidade – Modalidade Abrigo Institucional, </w:t>
      </w:r>
      <w:r w:rsidR="0007767D">
        <w:rPr>
          <w:sz w:val="24"/>
          <w:szCs w:val="24"/>
        </w:rPr>
        <w:t>constituído como associação pública, com</w:t>
      </w:r>
      <w:r w:rsidR="004B7A64">
        <w:rPr>
          <w:sz w:val="24"/>
          <w:szCs w:val="24"/>
        </w:rPr>
        <w:t xml:space="preserve"> personalid</w:t>
      </w:r>
      <w:r w:rsidR="0007767D">
        <w:rPr>
          <w:sz w:val="24"/>
          <w:szCs w:val="24"/>
        </w:rPr>
        <w:t>ade jurídica de direito público na forma da Lei Federal nº 11.107/2005,</w:t>
      </w:r>
      <w:r w:rsidR="004B7A64">
        <w:rPr>
          <w:sz w:val="24"/>
          <w:szCs w:val="24"/>
        </w:rPr>
        <w:t xml:space="preserve"> com sede à Rua nº 6, Lote 23, </w:t>
      </w:r>
      <w:r w:rsidR="0090545C">
        <w:rPr>
          <w:sz w:val="24"/>
          <w:szCs w:val="24"/>
        </w:rPr>
        <w:t>nº 220</w:t>
      </w:r>
      <w:r w:rsidR="004B7A64">
        <w:rPr>
          <w:sz w:val="24"/>
          <w:szCs w:val="24"/>
        </w:rPr>
        <w:t xml:space="preserve">, </w:t>
      </w:r>
      <w:r w:rsidR="0090545C">
        <w:rPr>
          <w:sz w:val="24"/>
          <w:szCs w:val="24"/>
        </w:rPr>
        <w:t xml:space="preserve">Bairro Centro, </w:t>
      </w:r>
      <w:r w:rsidR="004B7A64">
        <w:rPr>
          <w:sz w:val="24"/>
          <w:szCs w:val="24"/>
        </w:rPr>
        <w:t xml:space="preserve">na cidade de Itá, Estado de Santa Catarina, inscrito no </w:t>
      </w:r>
      <w:r w:rsidR="004B7A64" w:rsidRPr="00D70589">
        <w:rPr>
          <w:sz w:val="24"/>
          <w:szCs w:val="24"/>
        </w:rPr>
        <w:t xml:space="preserve">CNPJ sob nº </w:t>
      </w:r>
      <w:r w:rsidR="00D70589" w:rsidRPr="00D70589">
        <w:rPr>
          <w:sz w:val="24"/>
          <w:szCs w:val="24"/>
        </w:rPr>
        <w:t>23.095.152/0001-10</w:t>
      </w:r>
      <w:r w:rsidR="004B7A64" w:rsidRPr="00D70589">
        <w:rPr>
          <w:sz w:val="24"/>
          <w:szCs w:val="24"/>
        </w:rPr>
        <w:t>,</w:t>
      </w:r>
      <w:r w:rsidR="004B7A64">
        <w:rPr>
          <w:sz w:val="24"/>
          <w:szCs w:val="24"/>
        </w:rPr>
        <w:t xml:space="preserve"> </w:t>
      </w:r>
      <w:r w:rsidR="00D70589">
        <w:rPr>
          <w:sz w:val="24"/>
          <w:szCs w:val="24"/>
        </w:rPr>
        <w:t xml:space="preserve">por seu Presidente, </w:t>
      </w:r>
      <w:r w:rsidR="0090545C" w:rsidRPr="0090545C">
        <w:rPr>
          <w:sz w:val="24"/>
          <w:szCs w:val="24"/>
        </w:rPr>
        <w:t>EDEMILSON CANALE</w:t>
      </w:r>
      <w:r w:rsidR="0090545C">
        <w:rPr>
          <w:sz w:val="24"/>
          <w:szCs w:val="24"/>
        </w:rPr>
        <w:t>, Prefeito do Município de Seara</w:t>
      </w:r>
      <w:r w:rsidR="00D70589">
        <w:rPr>
          <w:sz w:val="24"/>
          <w:szCs w:val="24"/>
        </w:rPr>
        <w:t xml:space="preserve"> - SC, </w:t>
      </w:r>
      <w:r w:rsidR="004B7A64" w:rsidRPr="000A0037">
        <w:rPr>
          <w:b/>
          <w:sz w:val="24"/>
          <w:szCs w:val="24"/>
        </w:rPr>
        <w:t>TORNA PÚBLICO  A QUE</w:t>
      </w:r>
      <w:r w:rsidR="00681A79">
        <w:rPr>
          <w:b/>
          <w:sz w:val="24"/>
          <w:szCs w:val="24"/>
        </w:rPr>
        <w:t>M</w:t>
      </w:r>
      <w:r w:rsidR="004B7A64" w:rsidRPr="000A0037">
        <w:rPr>
          <w:b/>
          <w:sz w:val="24"/>
          <w:szCs w:val="24"/>
        </w:rPr>
        <w:t xml:space="preserve"> INTERESSAR POSSA,</w:t>
      </w:r>
      <w:r w:rsidR="004B7A64">
        <w:rPr>
          <w:sz w:val="24"/>
          <w:szCs w:val="24"/>
        </w:rPr>
        <w:t xml:space="preserve"> o presente Edital de Chamamento Público com a finalidade de </w:t>
      </w:r>
      <w:r w:rsidR="004B7A64" w:rsidRPr="000A0037">
        <w:rPr>
          <w:b/>
          <w:sz w:val="24"/>
          <w:szCs w:val="24"/>
        </w:rPr>
        <w:t xml:space="preserve">selecionar profissional na área de </w:t>
      </w:r>
      <w:r w:rsidR="007F066F">
        <w:rPr>
          <w:b/>
          <w:sz w:val="24"/>
          <w:szCs w:val="24"/>
        </w:rPr>
        <w:t>Cuidador</w:t>
      </w:r>
      <w:r w:rsidR="004B7A64" w:rsidRPr="000A0037">
        <w:rPr>
          <w:b/>
          <w:sz w:val="24"/>
          <w:szCs w:val="24"/>
        </w:rPr>
        <w:t xml:space="preserve">, para contratação por prazo determinado, para o cargo de </w:t>
      </w:r>
      <w:r w:rsidR="007F066F">
        <w:rPr>
          <w:b/>
          <w:sz w:val="24"/>
          <w:szCs w:val="24"/>
        </w:rPr>
        <w:t>Cuidador (a)</w:t>
      </w:r>
      <w:r w:rsidR="004B7A64">
        <w:rPr>
          <w:sz w:val="24"/>
          <w:szCs w:val="24"/>
        </w:rPr>
        <w:t xml:space="preserve"> </w:t>
      </w:r>
      <w:r w:rsidR="000F6D3D">
        <w:rPr>
          <w:sz w:val="24"/>
          <w:szCs w:val="24"/>
        </w:rPr>
        <w:t xml:space="preserve">devido demanda  </w:t>
      </w:r>
      <w:r w:rsidR="005A7E7B">
        <w:rPr>
          <w:sz w:val="24"/>
          <w:szCs w:val="24"/>
        </w:rPr>
        <w:t>emerge</w:t>
      </w:r>
      <w:r w:rsidR="00AA523E" w:rsidRPr="00204037">
        <w:rPr>
          <w:sz w:val="24"/>
          <w:szCs w:val="24"/>
        </w:rPr>
        <w:t>ncial de</w:t>
      </w:r>
      <w:r w:rsidR="00780CD5" w:rsidRPr="00204037">
        <w:rPr>
          <w:sz w:val="24"/>
          <w:szCs w:val="24"/>
        </w:rPr>
        <w:t xml:space="preserve"> acolher</w:t>
      </w:r>
      <w:r w:rsidR="00204037">
        <w:rPr>
          <w:sz w:val="24"/>
          <w:szCs w:val="24"/>
        </w:rPr>
        <w:t xml:space="preserve"> 01</w:t>
      </w:r>
      <w:r w:rsidR="00AA523E" w:rsidRPr="00204037">
        <w:rPr>
          <w:sz w:val="24"/>
          <w:szCs w:val="24"/>
        </w:rPr>
        <w:t xml:space="preserve"> (</w:t>
      </w:r>
      <w:r w:rsidR="00204037">
        <w:rPr>
          <w:sz w:val="24"/>
          <w:szCs w:val="24"/>
        </w:rPr>
        <w:t>uma</w:t>
      </w:r>
      <w:r w:rsidR="00AA523E" w:rsidRPr="00204037">
        <w:rPr>
          <w:sz w:val="24"/>
          <w:szCs w:val="24"/>
        </w:rPr>
        <w:t>) crianças/jovens com necessidade de cui</w:t>
      </w:r>
      <w:r w:rsidR="00C531C4" w:rsidRPr="00204037">
        <w:rPr>
          <w:sz w:val="24"/>
          <w:szCs w:val="24"/>
        </w:rPr>
        <w:t xml:space="preserve">dados exclusivos de </w:t>
      </w:r>
      <w:r w:rsidR="00204037">
        <w:rPr>
          <w:sz w:val="24"/>
          <w:szCs w:val="24"/>
        </w:rPr>
        <w:t xml:space="preserve">02 (dois) </w:t>
      </w:r>
      <w:r w:rsidR="00C531C4" w:rsidRPr="00204037">
        <w:rPr>
          <w:sz w:val="24"/>
          <w:szCs w:val="24"/>
        </w:rPr>
        <w:t>Cuidador</w:t>
      </w:r>
      <w:r w:rsidR="00204037">
        <w:rPr>
          <w:sz w:val="24"/>
          <w:szCs w:val="24"/>
        </w:rPr>
        <w:t>es</w:t>
      </w:r>
      <w:r w:rsidR="00C531C4" w:rsidRPr="00204037">
        <w:rPr>
          <w:sz w:val="24"/>
          <w:szCs w:val="24"/>
        </w:rPr>
        <w:t>(a</w:t>
      </w:r>
      <w:r w:rsidR="00204037">
        <w:rPr>
          <w:sz w:val="24"/>
          <w:szCs w:val="24"/>
        </w:rPr>
        <w:t>s</w:t>
      </w:r>
      <w:r w:rsidR="00C531C4" w:rsidRPr="00204037">
        <w:rPr>
          <w:sz w:val="24"/>
          <w:szCs w:val="24"/>
        </w:rPr>
        <w:t>)</w:t>
      </w:r>
      <w:r w:rsidR="00B137A0" w:rsidRPr="00204037">
        <w:rPr>
          <w:sz w:val="24"/>
          <w:szCs w:val="24"/>
        </w:rPr>
        <w:t xml:space="preserve"> para cada criança/jovem</w:t>
      </w:r>
      <w:r w:rsidR="00C531C4" w:rsidRPr="00204037">
        <w:rPr>
          <w:sz w:val="24"/>
          <w:szCs w:val="24"/>
        </w:rPr>
        <w:t xml:space="preserve">, de acordo </w:t>
      </w:r>
      <w:r w:rsidR="00780CD5" w:rsidRPr="00204037">
        <w:rPr>
          <w:sz w:val="24"/>
          <w:szCs w:val="24"/>
        </w:rPr>
        <w:t>com Processo Judicial</w:t>
      </w:r>
      <w:r w:rsidR="0022512B" w:rsidRPr="00204037">
        <w:rPr>
          <w:sz w:val="24"/>
          <w:szCs w:val="24"/>
        </w:rPr>
        <w:t xml:space="preserve">. </w:t>
      </w:r>
    </w:p>
    <w:p w:rsidR="008B78DD" w:rsidRDefault="004B7A64" w:rsidP="008B78DD">
      <w:pPr>
        <w:ind w:firstLine="1134"/>
        <w:jc w:val="both"/>
        <w:rPr>
          <w:b/>
          <w:sz w:val="24"/>
          <w:szCs w:val="24"/>
        </w:rPr>
      </w:pPr>
      <w:r w:rsidRPr="000A0037">
        <w:rPr>
          <w:b/>
          <w:sz w:val="24"/>
          <w:szCs w:val="24"/>
        </w:rPr>
        <w:t>As inscrições</w:t>
      </w:r>
      <w:r w:rsidR="000F6D3D">
        <w:rPr>
          <w:b/>
          <w:sz w:val="24"/>
          <w:szCs w:val="24"/>
        </w:rPr>
        <w:t xml:space="preserve">, </w:t>
      </w:r>
      <w:r w:rsidR="000F6D3D" w:rsidRPr="000F6D3D">
        <w:rPr>
          <w:b/>
          <w:color w:val="FF0000"/>
          <w:sz w:val="24"/>
          <w:szCs w:val="24"/>
        </w:rPr>
        <w:t>GRATUI</w:t>
      </w:r>
      <w:r w:rsidR="000A1D5E" w:rsidRPr="000F6D3D">
        <w:rPr>
          <w:b/>
          <w:color w:val="FF0000"/>
          <w:sz w:val="24"/>
          <w:szCs w:val="24"/>
        </w:rPr>
        <w:t>TAS</w:t>
      </w:r>
      <w:r w:rsidR="000A1D5E">
        <w:rPr>
          <w:b/>
          <w:sz w:val="24"/>
          <w:szCs w:val="24"/>
        </w:rPr>
        <w:t>,</w:t>
      </w:r>
      <w:r w:rsidRPr="000A0037">
        <w:rPr>
          <w:b/>
          <w:sz w:val="24"/>
          <w:szCs w:val="24"/>
        </w:rPr>
        <w:t xml:space="preserve"> </w:t>
      </w:r>
      <w:r w:rsidR="00FA42DE">
        <w:rPr>
          <w:b/>
          <w:sz w:val="24"/>
          <w:szCs w:val="24"/>
        </w:rPr>
        <w:t xml:space="preserve">deverão </w:t>
      </w:r>
      <w:r w:rsidRPr="000A0037">
        <w:rPr>
          <w:b/>
          <w:sz w:val="24"/>
          <w:szCs w:val="24"/>
        </w:rPr>
        <w:t xml:space="preserve">ser realizadas de </w:t>
      </w:r>
      <w:r w:rsidR="000A6D89">
        <w:rPr>
          <w:b/>
          <w:sz w:val="24"/>
          <w:szCs w:val="24"/>
        </w:rPr>
        <w:t>22</w:t>
      </w:r>
      <w:r w:rsidRPr="000A0037">
        <w:rPr>
          <w:b/>
          <w:sz w:val="24"/>
          <w:szCs w:val="24"/>
        </w:rPr>
        <w:t xml:space="preserve"> de </w:t>
      </w:r>
      <w:r w:rsidR="00AA523E">
        <w:rPr>
          <w:b/>
          <w:sz w:val="24"/>
          <w:szCs w:val="24"/>
        </w:rPr>
        <w:t>maio</w:t>
      </w:r>
      <w:r w:rsidRPr="000A0037">
        <w:rPr>
          <w:b/>
          <w:sz w:val="24"/>
          <w:szCs w:val="24"/>
        </w:rPr>
        <w:t xml:space="preserve"> de 20</w:t>
      </w:r>
      <w:r w:rsidR="008B78DD" w:rsidRPr="000A0037">
        <w:rPr>
          <w:b/>
          <w:sz w:val="24"/>
          <w:szCs w:val="24"/>
        </w:rPr>
        <w:t>2</w:t>
      </w:r>
      <w:r w:rsidR="007F066F">
        <w:rPr>
          <w:b/>
          <w:sz w:val="24"/>
          <w:szCs w:val="24"/>
        </w:rPr>
        <w:t>4</w:t>
      </w:r>
      <w:r w:rsidR="008B78DD" w:rsidRPr="000A0037">
        <w:rPr>
          <w:b/>
          <w:sz w:val="24"/>
          <w:szCs w:val="24"/>
        </w:rPr>
        <w:t xml:space="preserve"> até </w:t>
      </w:r>
      <w:r w:rsidR="000A6D89">
        <w:rPr>
          <w:b/>
          <w:sz w:val="24"/>
          <w:szCs w:val="24"/>
        </w:rPr>
        <w:t>05</w:t>
      </w:r>
      <w:r w:rsidR="00AA523E">
        <w:rPr>
          <w:b/>
          <w:sz w:val="24"/>
          <w:szCs w:val="24"/>
        </w:rPr>
        <w:t xml:space="preserve"> </w:t>
      </w:r>
      <w:r w:rsidR="008B78DD" w:rsidRPr="000A0037">
        <w:rPr>
          <w:b/>
          <w:sz w:val="24"/>
          <w:szCs w:val="24"/>
        </w:rPr>
        <w:t>de</w:t>
      </w:r>
      <w:r w:rsidR="00641EA8" w:rsidRPr="000A0037">
        <w:rPr>
          <w:b/>
          <w:sz w:val="24"/>
          <w:szCs w:val="24"/>
        </w:rPr>
        <w:t xml:space="preserve"> </w:t>
      </w:r>
      <w:r w:rsidR="00AA523E">
        <w:rPr>
          <w:b/>
          <w:sz w:val="24"/>
          <w:szCs w:val="24"/>
        </w:rPr>
        <w:t>junho</w:t>
      </w:r>
      <w:r w:rsidR="007F066F">
        <w:rPr>
          <w:b/>
          <w:sz w:val="24"/>
          <w:szCs w:val="24"/>
        </w:rPr>
        <w:t xml:space="preserve"> de 2024</w:t>
      </w:r>
      <w:r w:rsidR="00641EA8" w:rsidRPr="000A0037">
        <w:rPr>
          <w:b/>
          <w:sz w:val="24"/>
          <w:szCs w:val="24"/>
        </w:rPr>
        <w:t xml:space="preserve">, </w:t>
      </w:r>
      <w:r w:rsidR="008B78DD" w:rsidRPr="000A0037">
        <w:rPr>
          <w:b/>
          <w:sz w:val="24"/>
          <w:szCs w:val="24"/>
        </w:rPr>
        <w:t>no horário</w:t>
      </w:r>
      <w:r w:rsidR="00FA42DE">
        <w:rPr>
          <w:b/>
          <w:sz w:val="24"/>
          <w:szCs w:val="24"/>
        </w:rPr>
        <w:t xml:space="preserve"> </w:t>
      </w:r>
      <w:r w:rsidR="008B78DD" w:rsidRPr="000A0037">
        <w:rPr>
          <w:b/>
          <w:sz w:val="24"/>
          <w:szCs w:val="24"/>
        </w:rPr>
        <w:t xml:space="preserve">das </w:t>
      </w:r>
      <w:r w:rsidR="00BF582B" w:rsidRPr="0007767D">
        <w:rPr>
          <w:b/>
          <w:sz w:val="24"/>
          <w:szCs w:val="24"/>
        </w:rPr>
        <w:t>7h30</w:t>
      </w:r>
      <w:r w:rsidR="008B78DD" w:rsidRPr="0007767D">
        <w:rPr>
          <w:b/>
          <w:sz w:val="24"/>
          <w:szCs w:val="24"/>
        </w:rPr>
        <w:t xml:space="preserve"> às 11h30 e das 13h</w:t>
      </w:r>
      <w:r w:rsidR="00BF582B" w:rsidRPr="0007767D">
        <w:rPr>
          <w:b/>
          <w:sz w:val="24"/>
          <w:szCs w:val="24"/>
        </w:rPr>
        <w:t xml:space="preserve"> </w:t>
      </w:r>
      <w:r w:rsidR="008B78DD" w:rsidRPr="0007767D">
        <w:rPr>
          <w:b/>
          <w:sz w:val="24"/>
          <w:szCs w:val="24"/>
        </w:rPr>
        <w:t>às 17h,</w:t>
      </w:r>
      <w:r w:rsidR="008B78DD" w:rsidRPr="000A0037">
        <w:rPr>
          <w:b/>
          <w:sz w:val="24"/>
          <w:szCs w:val="24"/>
        </w:rPr>
        <w:t xml:space="preserve"> </w:t>
      </w:r>
      <w:r w:rsidR="001B5DDB">
        <w:rPr>
          <w:b/>
          <w:sz w:val="24"/>
          <w:szCs w:val="24"/>
        </w:rPr>
        <w:t xml:space="preserve">em dia de expediente, </w:t>
      </w:r>
      <w:r w:rsidR="008B78DD" w:rsidRPr="000A0037">
        <w:rPr>
          <w:b/>
          <w:sz w:val="24"/>
          <w:szCs w:val="24"/>
        </w:rPr>
        <w:t xml:space="preserve">na </w:t>
      </w:r>
      <w:r w:rsidR="00B072A8">
        <w:rPr>
          <w:b/>
          <w:sz w:val="24"/>
          <w:szCs w:val="24"/>
        </w:rPr>
        <w:t>Administração do Consórcio Abrigo Institucional</w:t>
      </w:r>
      <w:r w:rsidR="0041659E">
        <w:rPr>
          <w:b/>
          <w:sz w:val="24"/>
          <w:szCs w:val="24"/>
        </w:rPr>
        <w:t xml:space="preserve"> </w:t>
      </w:r>
      <w:r w:rsidR="008B78DD" w:rsidRPr="000A0037">
        <w:rPr>
          <w:b/>
          <w:sz w:val="24"/>
          <w:szCs w:val="24"/>
        </w:rPr>
        <w:t xml:space="preserve">de Itá, </w:t>
      </w:r>
      <w:r w:rsidR="00B072A8">
        <w:rPr>
          <w:b/>
          <w:sz w:val="24"/>
          <w:szCs w:val="24"/>
        </w:rPr>
        <w:t xml:space="preserve">localizado no endereço </w:t>
      </w:r>
      <w:r w:rsidR="0090545C" w:rsidRPr="0090545C">
        <w:rPr>
          <w:b/>
          <w:sz w:val="24"/>
          <w:szCs w:val="24"/>
        </w:rPr>
        <w:t>Rua nº 6, Lote 23, nº 220</w:t>
      </w:r>
      <w:r w:rsidR="00B072A8">
        <w:rPr>
          <w:b/>
          <w:sz w:val="24"/>
          <w:szCs w:val="24"/>
        </w:rPr>
        <w:t>, Centro na cidade de Ita-SC</w:t>
      </w:r>
      <w:r w:rsidR="005F1984">
        <w:rPr>
          <w:b/>
          <w:sz w:val="24"/>
          <w:szCs w:val="24"/>
        </w:rPr>
        <w:t>.</w:t>
      </w:r>
    </w:p>
    <w:p w:rsidR="002F6D46" w:rsidRPr="000A0037" w:rsidRDefault="002F6D46" w:rsidP="002F6D46">
      <w:pPr>
        <w:ind w:firstLine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INFORMAÇÕES SOBRE O CARGO DE </w:t>
      </w:r>
      <w:r w:rsidR="00B072A8">
        <w:rPr>
          <w:b/>
          <w:sz w:val="24"/>
          <w:szCs w:val="24"/>
        </w:rPr>
        <w:t>CUIDADOR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051CA" w:rsidTr="002051CA">
        <w:tc>
          <w:tcPr>
            <w:tcW w:w="4868" w:type="dxa"/>
          </w:tcPr>
          <w:p w:rsidR="002051CA" w:rsidRPr="00093AD0" w:rsidRDefault="00093AD0" w:rsidP="007F066F">
            <w:pPr>
              <w:ind w:left="-111"/>
              <w:jc w:val="both"/>
              <w:rPr>
                <w:b/>
                <w:sz w:val="24"/>
                <w:szCs w:val="24"/>
              </w:rPr>
            </w:pPr>
            <w:r w:rsidRPr="00093AD0">
              <w:rPr>
                <w:b/>
                <w:sz w:val="24"/>
                <w:szCs w:val="24"/>
              </w:rPr>
              <w:t>Cargo</w:t>
            </w:r>
            <w:r w:rsidRPr="00093AD0">
              <w:rPr>
                <w:sz w:val="24"/>
                <w:szCs w:val="24"/>
              </w:rPr>
              <w:t xml:space="preserve">: </w:t>
            </w:r>
            <w:r w:rsidR="007F066F">
              <w:rPr>
                <w:sz w:val="24"/>
                <w:szCs w:val="24"/>
              </w:rPr>
              <w:t>Cuidador</w:t>
            </w:r>
            <w:r w:rsidR="0041546B">
              <w:rPr>
                <w:sz w:val="24"/>
                <w:szCs w:val="24"/>
              </w:rPr>
              <w:t xml:space="preserve"> (a)</w:t>
            </w:r>
          </w:p>
        </w:tc>
        <w:tc>
          <w:tcPr>
            <w:tcW w:w="4868" w:type="dxa"/>
          </w:tcPr>
          <w:p w:rsidR="002051CA" w:rsidRDefault="00093AD0" w:rsidP="00CD23A9">
            <w:pPr>
              <w:jc w:val="both"/>
              <w:rPr>
                <w:b/>
                <w:sz w:val="24"/>
                <w:szCs w:val="24"/>
              </w:rPr>
            </w:pPr>
            <w:r w:rsidRPr="00093AD0">
              <w:rPr>
                <w:b/>
                <w:sz w:val="24"/>
                <w:szCs w:val="24"/>
              </w:rPr>
              <w:t>Salário</w:t>
            </w:r>
            <w:r w:rsidRPr="001F7D0D">
              <w:rPr>
                <w:sz w:val="24"/>
                <w:szCs w:val="24"/>
              </w:rPr>
              <w:t xml:space="preserve">: </w:t>
            </w:r>
            <w:r w:rsidR="00CD23A9" w:rsidRPr="001F7D0D">
              <w:rPr>
                <w:sz w:val="24"/>
                <w:szCs w:val="24"/>
              </w:rPr>
              <w:t xml:space="preserve">    </w:t>
            </w:r>
            <w:r w:rsidRPr="001F7D0D">
              <w:rPr>
                <w:sz w:val="24"/>
                <w:szCs w:val="24"/>
              </w:rPr>
              <w:t xml:space="preserve">R$ </w:t>
            </w:r>
            <w:r w:rsidR="007F066F">
              <w:rPr>
                <w:sz w:val="24"/>
                <w:szCs w:val="24"/>
              </w:rPr>
              <w:t>2.612,50</w:t>
            </w:r>
          </w:p>
        </w:tc>
      </w:tr>
      <w:tr w:rsidR="00150B7A" w:rsidTr="002051CA">
        <w:tc>
          <w:tcPr>
            <w:tcW w:w="4868" w:type="dxa"/>
          </w:tcPr>
          <w:p w:rsidR="00150B7A" w:rsidRPr="00150B7A" w:rsidRDefault="006332C9" w:rsidP="00093AD0">
            <w:pPr>
              <w:ind w:left="-11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Nº de vagas: </w:t>
            </w:r>
            <w:r w:rsidRPr="00C531C4">
              <w:rPr>
                <w:sz w:val="24"/>
                <w:szCs w:val="24"/>
              </w:rPr>
              <w:t>(2</w:t>
            </w:r>
            <w:r w:rsidR="00150B7A" w:rsidRPr="00C531C4">
              <w:rPr>
                <w:sz w:val="24"/>
                <w:szCs w:val="24"/>
              </w:rPr>
              <w:t xml:space="preserve">) </w:t>
            </w:r>
            <w:r w:rsidR="00B072A8" w:rsidRPr="00C531C4">
              <w:rPr>
                <w:sz w:val="24"/>
                <w:szCs w:val="24"/>
              </w:rPr>
              <w:t>duas</w:t>
            </w:r>
          </w:p>
        </w:tc>
        <w:tc>
          <w:tcPr>
            <w:tcW w:w="4868" w:type="dxa"/>
          </w:tcPr>
          <w:p w:rsidR="00150B7A" w:rsidRPr="00150B7A" w:rsidRDefault="00150B7A" w:rsidP="00093AD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Demais Classificados: </w:t>
            </w:r>
            <w:r>
              <w:rPr>
                <w:sz w:val="24"/>
                <w:szCs w:val="24"/>
              </w:rPr>
              <w:t>cadastro reserva</w:t>
            </w:r>
          </w:p>
        </w:tc>
      </w:tr>
      <w:tr w:rsidR="00B072A8" w:rsidTr="002051CA">
        <w:tc>
          <w:tcPr>
            <w:tcW w:w="4868" w:type="dxa"/>
          </w:tcPr>
          <w:p w:rsidR="00B072A8" w:rsidRDefault="00B072A8" w:rsidP="00093AD0">
            <w:pPr>
              <w:ind w:left="-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</w:t>
            </w:r>
            <w:r w:rsidR="00C531C4">
              <w:rPr>
                <w:b/>
                <w:sz w:val="24"/>
                <w:szCs w:val="24"/>
              </w:rPr>
              <w:t xml:space="preserve">itação do Cargo: </w:t>
            </w:r>
            <w:r w:rsidR="00C531C4" w:rsidRPr="00C531C4">
              <w:rPr>
                <w:sz w:val="24"/>
                <w:szCs w:val="24"/>
              </w:rPr>
              <w:t>Ensino Médio Completo</w:t>
            </w:r>
          </w:p>
        </w:tc>
        <w:tc>
          <w:tcPr>
            <w:tcW w:w="4868" w:type="dxa"/>
          </w:tcPr>
          <w:p w:rsidR="00B072A8" w:rsidRDefault="00B072A8" w:rsidP="00093AD0">
            <w:pPr>
              <w:jc w:val="both"/>
              <w:rPr>
                <w:b/>
                <w:sz w:val="24"/>
                <w:szCs w:val="24"/>
              </w:rPr>
            </w:pPr>
            <w:r w:rsidRPr="00093AD0">
              <w:rPr>
                <w:b/>
                <w:sz w:val="24"/>
                <w:szCs w:val="24"/>
              </w:rPr>
              <w:t>Regime de trabalho</w:t>
            </w:r>
            <w:r w:rsidRPr="00093AD0">
              <w:rPr>
                <w:sz w:val="24"/>
                <w:szCs w:val="24"/>
              </w:rPr>
              <w:t xml:space="preserve">: Consolidação das Leis Trabalhistas </w:t>
            </w:r>
            <w:r>
              <w:rPr>
                <w:sz w:val="24"/>
                <w:szCs w:val="24"/>
              </w:rPr>
              <w:t>–</w:t>
            </w:r>
            <w:r w:rsidRPr="00093AD0">
              <w:rPr>
                <w:sz w:val="24"/>
                <w:szCs w:val="24"/>
              </w:rPr>
              <w:t xml:space="preserve"> CLT</w:t>
            </w:r>
          </w:p>
        </w:tc>
      </w:tr>
      <w:tr w:rsidR="00093AD0" w:rsidTr="002051CA">
        <w:tc>
          <w:tcPr>
            <w:tcW w:w="4868" w:type="dxa"/>
          </w:tcPr>
          <w:p w:rsidR="00093AD0" w:rsidRPr="00093AD0" w:rsidRDefault="00093AD0" w:rsidP="00093AD0">
            <w:pPr>
              <w:ind w:left="-111"/>
              <w:jc w:val="both"/>
              <w:rPr>
                <w:b/>
                <w:sz w:val="24"/>
                <w:szCs w:val="24"/>
              </w:rPr>
            </w:pPr>
            <w:r w:rsidRPr="003B3CC9">
              <w:rPr>
                <w:b/>
                <w:sz w:val="24"/>
                <w:szCs w:val="24"/>
              </w:rPr>
              <w:t>Atribuições</w:t>
            </w:r>
            <w:r w:rsidRPr="003B3CC9">
              <w:rPr>
                <w:sz w:val="24"/>
                <w:szCs w:val="24"/>
              </w:rPr>
              <w:t>: descritas no Anexo I deste Edital</w:t>
            </w:r>
          </w:p>
        </w:tc>
        <w:tc>
          <w:tcPr>
            <w:tcW w:w="4868" w:type="dxa"/>
          </w:tcPr>
          <w:p w:rsidR="00093AD0" w:rsidRPr="00093AD0" w:rsidRDefault="00093AD0" w:rsidP="00B072A8">
            <w:pPr>
              <w:jc w:val="both"/>
              <w:rPr>
                <w:b/>
                <w:sz w:val="24"/>
                <w:szCs w:val="24"/>
              </w:rPr>
            </w:pPr>
            <w:r w:rsidRPr="00093AD0">
              <w:rPr>
                <w:b/>
                <w:sz w:val="24"/>
                <w:szCs w:val="24"/>
              </w:rPr>
              <w:t>Período de Contratação</w:t>
            </w:r>
            <w:r w:rsidRPr="00093AD0">
              <w:rPr>
                <w:sz w:val="24"/>
                <w:szCs w:val="24"/>
              </w:rPr>
              <w:t xml:space="preserve">: </w:t>
            </w:r>
            <w:r w:rsidR="00B072A8">
              <w:rPr>
                <w:sz w:val="24"/>
                <w:szCs w:val="24"/>
              </w:rPr>
              <w:t>06 (seis) meses</w:t>
            </w:r>
            <w:r w:rsidRPr="00093AD0">
              <w:rPr>
                <w:sz w:val="24"/>
                <w:szCs w:val="24"/>
              </w:rPr>
              <w:t xml:space="preserve"> a contar da admissão, podendo ser prorrogado p</w:t>
            </w:r>
            <w:r>
              <w:rPr>
                <w:sz w:val="24"/>
                <w:szCs w:val="24"/>
              </w:rPr>
              <w:t>elo mesmo</w:t>
            </w:r>
            <w:r w:rsidRPr="00093AD0">
              <w:rPr>
                <w:sz w:val="24"/>
                <w:szCs w:val="24"/>
              </w:rPr>
              <w:t xml:space="preserve"> período</w:t>
            </w:r>
            <w:r>
              <w:rPr>
                <w:sz w:val="24"/>
                <w:szCs w:val="24"/>
              </w:rPr>
              <w:t>.</w:t>
            </w:r>
          </w:p>
        </w:tc>
      </w:tr>
      <w:tr w:rsidR="00B072A8" w:rsidTr="00116873">
        <w:tc>
          <w:tcPr>
            <w:tcW w:w="9736" w:type="dxa"/>
            <w:gridSpan w:val="2"/>
          </w:tcPr>
          <w:p w:rsidR="00B072A8" w:rsidRDefault="00B072A8" w:rsidP="00093AD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Carga Horária: </w:t>
            </w:r>
            <w:r>
              <w:rPr>
                <w:sz w:val="24"/>
                <w:szCs w:val="24"/>
              </w:rPr>
              <w:t>40h semanais</w:t>
            </w:r>
          </w:p>
          <w:p w:rsidR="00B072A8" w:rsidRPr="00FA42DE" w:rsidRDefault="00B072A8" w:rsidP="00C531C4">
            <w:pPr>
              <w:jc w:val="both"/>
              <w:rPr>
                <w:sz w:val="24"/>
                <w:szCs w:val="24"/>
              </w:rPr>
            </w:pPr>
            <w:r w:rsidRPr="00B072A8">
              <w:rPr>
                <w:b/>
                <w:sz w:val="24"/>
                <w:szCs w:val="24"/>
              </w:rPr>
              <w:t>Especial:</w:t>
            </w:r>
            <w:r>
              <w:rPr>
                <w:sz w:val="24"/>
                <w:szCs w:val="24"/>
              </w:rPr>
              <w:t xml:space="preserve"> As atividades poderão ser exercidas no regime 12 horas por 36 horas ou 08 horas diárias</w:t>
            </w:r>
            <w:r w:rsidR="00C531C4">
              <w:rPr>
                <w:sz w:val="24"/>
                <w:szCs w:val="24"/>
              </w:rPr>
              <w:t>,  de acordo com a necessidade e conveniência do Abrigo Institucional.</w:t>
            </w:r>
          </w:p>
        </w:tc>
      </w:tr>
    </w:tbl>
    <w:p w:rsidR="00360091" w:rsidRDefault="00360091" w:rsidP="00093AD0">
      <w:pPr>
        <w:jc w:val="both"/>
        <w:rPr>
          <w:b/>
          <w:sz w:val="24"/>
          <w:szCs w:val="24"/>
        </w:rPr>
      </w:pPr>
    </w:p>
    <w:p w:rsidR="00AD5F89" w:rsidRPr="00093AD0" w:rsidRDefault="00AD5F89" w:rsidP="00093AD0">
      <w:pPr>
        <w:jc w:val="both"/>
        <w:rPr>
          <w:sz w:val="24"/>
          <w:szCs w:val="24"/>
        </w:rPr>
      </w:pPr>
      <w:r w:rsidRPr="00093AD0">
        <w:rPr>
          <w:b/>
          <w:sz w:val="24"/>
          <w:szCs w:val="24"/>
        </w:rPr>
        <w:t>Observação importante</w:t>
      </w:r>
      <w:r w:rsidRPr="00093AD0">
        <w:rPr>
          <w:sz w:val="24"/>
          <w:szCs w:val="24"/>
        </w:rPr>
        <w:t xml:space="preserve">: </w:t>
      </w:r>
      <w:r w:rsidRPr="00093AD0">
        <w:rPr>
          <w:b/>
          <w:sz w:val="24"/>
          <w:szCs w:val="24"/>
        </w:rPr>
        <w:t xml:space="preserve">A vaga </w:t>
      </w:r>
      <w:r w:rsidR="00093AD0">
        <w:rPr>
          <w:b/>
          <w:sz w:val="24"/>
          <w:szCs w:val="24"/>
        </w:rPr>
        <w:t xml:space="preserve">é </w:t>
      </w:r>
      <w:r w:rsidRPr="00093AD0">
        <w:rPr>
          <w:b/>
          <w:sz w:val="24"/>
          <w:szCs w:val="24"/>
        </w:rPr>
        <w:t>destina</w:t>
      </w:r>
      <w:r w:rsidR="00093AD0">
        <w:rPr>
          <w:b/>
          <w:sz w:val="24"/>
          <w:szCs w:val="24"/>
        </w:rPr>
        <w:t>da</w:t>
      </w:r>
      <w:r w:rsidR="000662FD">
        <w:rPr>
          <w:b/>
          <w:sz w:val="24"/>
          <w:szCs w:val="24"/>
        </w:rPr>
        <w:t xml:space="preserve"> para trabalho</w:t>
      </w:r>
      <w:r w:rsidRPr="00093AD0">
        <w:rPr>
          <w:b/>
          <w:sz w:val="24"/>
          <w:szCs w:val="24"/>
        </w:rPr>
        <w:t xml:space="preserve"> presencial</w:t>
      </w:r>
      <w:r w:rsidRPr="00093AD0">
        <w:rPr>
          <w:sz w:val="24"/>
          <w:szCs w:val="24"/>
        </w:rPr>
        <w:t xml:space="preserve">, devendo, portanto, o candidato selecionado apresentar condições aptas ao trabalho no momento da contratação, sob pena de desclassificação. </w:t>
      </w:r>
    </w:p>
    <w:p w:rsidR="003B3CC9" w:rsidRPr="003B3CC9" w:rsidRDefault="003B3CC9" w:rsidP="003B3CC9">
      <w:pPr>
        <w:ind w:firstLine="1134"/>
        <w:jc w:val="center"/>
        <w:rPr>
          <w:b/>
          <w:sz w:val="24"/>
          <w:szCs w:val="24"/>
        </w:rPr>
      </w:pPr>
      <w:r w:rsidRPr="003B3CC9">
        <w:rPr>
          <w:b/>
          <w:sz w:val="24"/>
          <w:szCs w:val="24"/>
        </w:rPr>
        <w:t>DOCUMENTOS NECESSÁRIOS</w:t>
      </w:r>
    </w:p>
    <w:p w:rsidR="00641EA8" w:rsidRDefault="00262742" w:rsidP="008B78D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candidato no ato da inscrição deverá entregar em </w:t>
      </w:r>
      <w:r w:rsidR="00641EA8">
        <w:rPr>
          <w:sz w:val="24"/>
          <w:szCs w:val="24"/>
        </w:rPr>
        <w:t xml:space="preserve">envelope fechado os </w:t>
      </w:r>
      <w:r w:rsidR="00B62A31">
        <w:rPr>
          <w:sz w:val="24"/>
          <w:szCs w:val="24"/>
        </w:rPr>
        <w:t>s</w:t>
      </w:r>
      <w:r w:rsidR="00641EA8">
        <w:rPr>
          <w:sz w:val="24"/>
          <w:szCs w:val="24"/>
        </w:rPr>
        <w:t>eguintes documentos:</w:t>
      </w:r>
    </w:p>
    <w:p w:rsidR="00262742" w:rsidRPr="003B3CC9" w:rsidRDefault="00262742" w:rsidP="003B3CC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3B3CC9">
        <w:rPr>
          <w:sz w:val="24"/>
          <w:szCs w:val="24"/>
        </w:rPr>
        <w:t>Ficha de Inscrição (ANEXO</w:t>
      </w:r>
      <w:r w:rsidR="003B3CC9" w:rsidRPr="003B3CC9">
        <w:rPr>
          <w:sz w:val="24"/>
          <w:szCs w:val="24"/>
        </w:rPr>
        <w:t>I</w:t>
      </w:r>
      <w:r w:rsidRPr="003B3CC9">
        <w:rPr>
          <w:sz w:val="24"/>
          <w:szCs w:val="24"/>
        </w:rPr>
        <w:t>I) preenchida e assinada;</w:t>
      </w:r>
    </w:p>
    <w:p w:rsidR="00262742" w:rsidRPr="003B3CC9" w:rsidRDefault="00262742" w:rsidP="003B3CC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3B3CC9">
        <w:rPr>
          <w:sz w:val="24"/>
          <w:szCs w:val="24"/>
        </w:rPr>
        <w:t>Cópia da Carteira de Identidade e CPF;</w:t>
      </w:r>
    </w:p>
    <w:p w:rsidR="00262742" w:rsidRPr="003B3CC9" w:rsidRDefault="00262742" w:rsidP="003B3CC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3B3CC9">
        <w:rPr>
          <w:sz w:val="24"/>
          <w:szCs w:val="24"/>
        </w:rPr>
        <w:t xml:space="preserve">Cópia do </w:t>
      </w:r>
      <w:r w:rsidR="007F066F">
        <w:rPr>
          <w:sz w:val="24"/>
          <w:szCs w:val="24"/>
        </w:rPr>
        <w:t>certificado de do Ensino Médio</w:t>
      </w:r>
      <w:r w:rsidRPr="003B3CC9">
        <w:rPr>
          <w:sz w:val="24"/>
          <w:szCs w:val="24"/>
        </w:rPr>
        <w:t>;</w:t>
      </w:r>
    </w:p>
    <w:p w:rsidR="00681A79" w:rsidRPr="00AB7596" w:rsidRDefault="00681A79" w:rsidP="009B57C6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Declaração de Tempo de Serviço no setor público ou privado (Anexo III)</w:t>
      </w:r>
    </w:p>
    <w:p w:rsidR="00262742" w:rsidRDefault="00262742" w:rsidP="00262742">
      <w:pPr>
        <w:ind w:firstLine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 CLASSIFICAÇÃO</w:t>
      </w:r>
    </w:p>
    <w:p w:rsidR="00262742" w:rsidRDefault="000A0037" w:rsidP="000A0037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classificação se dará exclusivamente por títulos, levando em conta a seguinte pontuação: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5382"/>
        <w:gridCol w:w="2126"/>
        <w:gridCol w:w="2268"/>
      </w:tblGrid>
      <w:tr w:rsidR="000A0037" w:rsidTr="002051CA">
        <w:tc>
          <w:tcPr>
            <w:tcW w:w="5382" w:type="dxa"/>
          </w:tcPr>
          <w:p w:rsidR="000A0037" w:rsidRPr="00AD5F89" w:rsidRDefault="000A0037" w:rsidP="000A0037">
            <w:pPr>
              <w:jc w:val="both"/>
              <w:rPr>
                <w:b/>
                <w:sz w:val="24"/>
                <w:szCs w:val="24"/>
              </w:rPr>
            </w:pPr>
            <w:r w:rsidRPr="00AD5F89">
              <w:rPr>
                <w:b/>
                <w:sz w:val="24"/>
                <w:szCs w:val="24"/>
              </w:rPr>
              <w:lastRenderedPageBreak/>
              <w:t>TÍTULOS</w:t>
            </w:r>
          </w:p>
        </w:tc>
        <w:tc>
          <w:tcPr>
            <w:tcW w:w="2126" w:type="dxa"/>
          </w:tcPr>
          <w:p w:rsidR="000A0037" w:rsidRPr="00AD5F89" w:rsidRDefault="000A0037" w:rsidP="00AD5F89">
            <w:pPr>
              <w:jc w:val="center"/>
              <w:rPr>
                <w:b/>
                <w:sz w:val="24"/>
                <w:szCs w:val="24"/>
              </w:rPr>
            </w:pPr>
            <w:r w:rsidRPr="00AD5F89"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2268" w:type="dxa"/>
          </w:tcPr>
          <w:p w:rsidR="000A0037" w:rsidRPr="00AD5F89" w:rsidRDefault="000A0037" w:rsidP="007C56BA">
            <w:pPr>
              <w:ind w:hanging="101"/>
              <w:jc w:val="both"/>
              <w:rPr>
                <w:b/>
                <w:sz w:val="24"/>
                <w:szCs w:val="24"/>
              </w:rPr>
            </w:pPr>
            <w:r w:rsidRPr="00AD5F89">
              <w:rPr>
                <w:b/>
                <w:sz w:val="24"/>
                <w:szCs w:val="24"/>
              </w:rPr>
              <w:t>NÚMERO MÁXIMO DE TÍTULOS ADMITIDOS</w:t>
            </w:r>
          </w:p>
        </w:tc>
      </w:tr>
      <w:tr w:rsidR="000A0037" w:rsidTr="002051CA">
        <w:tc>
          <w:tcPr>
            <w:tcW w:w="5382" w:type="dxa"/>
          </w:tcPr>
          <w:p w:rsidR="000A0037" w:rsidRDefault="000A0037" w:rsidP="007F0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Certificado de conclusão de curso </w:t>
            </w:r>
            <w:r w:rsidR="007F066F">
              <w:rPr>
                <w:sz w:val="24"/>
                <w:szCs w:val="24"/>
              </w:rPr>
              <w:t>do Ensino Médio</w:t>
            </w:r>
          </w:p>
        </w:tc>
        <w:tc>
          <w:tcPr>
            <w:tcW w:w="2126" w:type="dxa"/>
          </w:tcPr>
          <w:p w:rsidR="000A0037" w:rsidRDefault="000A0037" w:rsidP="000A0037">
            <w:pPr>
              <w:jc w:val="center"/>
              <w:rPr>
                <w:sz w:val="24"/>
                <w:szCs w:val="24"/>
              </w:rPr>
            </w:pPr>
          </w:p>
          <w:p w:rsidR="000A0037" w:rsidRDefault="007F066F" w:rsidP="000A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2268" w:type="dxa"/>
          </w:tcPr>
          <w:p w:rsidR="000A0037" w:rsidRDefault="000A0037" w:rsidP="000A0037">
            <w:pPr>
              <w:jc w:val="center"/>
              <w:rPr>
                <w:sz w:val="24"/>
                <w:szCs w:val="24"/>
              </w:rPr>
            </w:pPr>
          </w:p>
          <w:p w:rsidR="000A0037" w:rsidRDefault="007F066F" w:rsidP="000A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AD5F89" w:rsidTr="002051CA">
        <w:tc>
          <w:tcPr>
            <w:tcW w:w="5382" w:type="dxa"/>
          </w:tcPr>
          <w:p w:rsidR="00AD5F89" w:rsidRDefault="00AD5F89" w:rsidP="003370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Tempo de Serviço na Área específica </w:t>
            </w:r>
            <w:r w:rsidR="0041659E">
              <w:rPr>
                <w:sz w:val="24"/>
                <w:szCs w:val="24"/>
              </w:rPr>
              <w:t xml:space="preserve">de </w:t>
            </w:r>
            <w:r w:rsidR="00337027">
              <w:rPr>
                <w:sz w:val="24"/>
                <w:szCs w:val="24"/>
              </w:rPr>
              <w:t>C</w:t>
            </w:r>
            <w:r w:rsidR="007F066F">
              <w:rPr>
                <w:sz w:val="24"/>
                <w:szCs w:val="24"/>
              </w:rPr>
              <w:t>uidador</w:t>
            </w:r>
            <w:r w:rsidR="004165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 setor público</w:t>
            </w:r>
            <w:r w:rsidR="007F066F">
              <w:rPr>
                <w:sz w:val="24"/>
                <w:szCs w:val="24"/>
              </w:rPr>
              <w:t xml:space="preserve"> ou setor privado</w:t>
            </w:r>
          </w:p>
        </w:tc>
        <w:tc>
          <w:tcPr>
            <w:tcW w:w="2126" w:type="dxa"/>
          </w:tcPr>
          <w:p w:rsidR="00AD5F89" w:rsidRDefault="00AD5F89" w:rsidP="000A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F066F">
              <w:rPr>
                <w:sz w:val="24"/>
                <w:szCs w:val="24"/>
              </w:rPr>
              <w:t>té 3</w:t>
            </w:r>
            <w:r>
              <w:rPr>
                <w:sz w:val="24"/>
                <w:szCs w:val="24"/>
              </w:rPr>
              <w:t>,00 (0,2 para cada ano trabalhado)</w:t>
            </w:r>
          </w:p>
        </w:tc>
        <w:tc>
          <w:tcPr>
            <w:tcW w:w="2268" w:type="dxa"/>
          </w:tcPr>
          <w:p w:rsidR="00AD5F89" w:rsidRDefault="00AD5F89" w:rsidP="000A0037">
            <w:pPr>
              <w:jc w:val="center"/>
              <w:rPr>
                <w:sz w:val="24"/>
                <w:szCs w:val="24"/>
              </w:rPr>
            </w:pPr>
          </w:p>
          <w:p w:rsidR="00AD5F89" w:rsidRDefault="00AD5F89" w:rsidP="000A0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2712F" w:rsidRDefault="00E2712F" w:rsidP="008B78DD">
      <w:pPr>
        <w:ind w:firstLine="1134"/>
        <w:jc w:val="both"/>
        <w:rPr>
          <w:sz w:val="24"/>
          <w:szCs w:val="24"/>
        </w:rPr>
      </w:pPr>
    </w:p>
    <w:p w:rsidR="00262742" w:rsidRDefault="00AD5F89" w:rsidP="008B78D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Na hipótese de igualdade de pontos, ocorrendo empate na classificação final, o desempate será obtido através dos seguintes critérios, por ordem de preferência:</w:t>
      </w:r>
    </w:p>
    <w:p w:rsidR="00AD5F89" w:rsidRDefault="00AD5F89" w:rsidP="00AD5F8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Maior tempo de serviço </w:t>
      </w:r>
      <w:r w:rsidR="007F066F">
        <w:rPr>
          <w:sz w:val="24"/>
          <w:szCs w:val="24"/>
        </w:rPr>
        <w:t>na área</w:t>
      </w:r>
      <w:r>
        <w:rPr>
          <w:sz w:val="24"/>
          <w:szCs w:val="24"/>
        </w:rPr>
        <w:t>;</w:t>
      </w:r>
    </w:p>
    <w:p w:rsidR="00AD5F89" w:rsidRDefault="00AD5F89" w:rsidP="00AD5F8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Maior idade entre os candidatos empatados;</w:t>
      </w:r>
    </w:p>
    <w:p w:rsidR="00AD5F89" w:rsidRDefault="00AD5F89" w:rsidP="00AD5F8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Sorteio.</w:t>
      </w:r>
    </w:p>
    <w:p w:rsidR="00AD5F89" w:rsidRDefault="009B0A0A" w:rsidP="009B0A0A">
      <w:pPr>
        <w:ind w:left="1134"/>
        <w:jc w:val="center"/>
        <w:rPr>
          <w:b/>
          <w:sz w:val="24"/>
          <w:szCs w:val="24"/>
        </w:rPr>
      </w:pPr>
      <w:r w:rsidRPr="009B0A0A">
        <w:rPr>
          <w:b/>
          <w:sz w:val="24"/>
          <w:szCs w:val="24"/>
        </w:rPr>
        <w:t>INFORMAÇÕES COMPLEMENTARES</w:t>
      </w:r>
    </w:p>
    <w:p w:rsidR="009B0A0A" w:rsidRDefault="009B0A0A" w:rsidP="009B0A0A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candidato selecionado terá o prazo de até </w:t>
      </w:r>
      <w:r w:rsidR="0041659E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41659E">
        <w:rPr>
          <w:sz w:val="24"/>
          <w:szCs w:val="24"/>
        </w:rPr>
        <w:t>três</w:t>
      </w:r>
      <w:r>
        <w:rPr>
          <w:sz w:val="24"/>
          <w:szCs w:val="24"/>
        </w:rPr>
        <w:t xml:space="preserve">) dias úteis para se apresentar junto à </w:t>
      </w:r>
      <w:r w:rsidR="00337027" w:rsidRPr="00337027">
        <w:rPr>
          <w:sz w:val="24"/>
          <w:szCs w:val="24"/>
        </w:rPr>
        <w:t>Administração do Consórcio Abrigo Institucional de Itá</w:t>
      </w:r>
      <w:r w:rsidR="0041659E" w:rsidRPr="001B5DDB">
        <w:rPr>
          <w:sz w:val="24"/>
          <w:szCs w:val="24"/>
        </w:rPr>
        <w:t>,</w:t>
      </w:r>
      <w:r>
        <w:rPr>
          <w:sz w:val="24"/>
          <w:szCs w:val="24"/>
        </w:rPr>
        <w:t xml:space="preserve"> para os encaminhamentos da documentação necessária à admissão. Não se apresentando no prazo estabelecido será desclassifica</w:t>
      </w:r>
      <w:r w:rsidR="00681A79">
        <w:rPr>
          <w:sz w:val="24"/>
          <w:szCs w:val="24"/>
        </w:rPr>
        <w:t>do e chamado o próximo candidato aprovado</w:t>
      </w:r>
      <w:r>
        <w:rPr>
          <w:sz w:val="24"/>
          <w:szCs w:val="24"/>
        </w:rPr>
        <w:t xml:space="preserve">. </w:t>
      </w:r>
    </w:p>
    <w:p w:rsidR="001B5DDB" w:rsidRDefault="00FA42DE" w:rsidP="00FA42DE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Eventua</w:t>
      </w:r>
      <w:r w:rsidR="001B5DDB">
        <w:rPr>
          <w:sz w:val="24"/>
          <w:szCs w:val="24"/>
        </w:rPr>
        <w:t xml:space="preserve">l </w:t>
      </w:r>
      <w:r>
        <w:rPr>
          <w:sz w:val="24"/>
          <w:szCs w:val="24"/>
        </w:rPr>
        <w:t xml:space="preserve">recurso </w:t>
      </w:r>
      <w:r w:rsidR="00E711F5">
        <w:rPr>
          <w:sz w:val="24"/>
          <w:szCs w:val="24"/>
        </w:rPr>
        <w:t xml:space="preserve">conforme Anexo IV </w:t>
      </w:r>
      <w:r>
        <w:rPr>
          <w:sz w:val="24"/>
          <w:szCs w:val="24"/>
        </w:rPr>
        <w:t xml:space="preserve">em relação ao presente Edital </w:t>
      </w:r>
      <w:r w:rsidR="001B5DDB">
        <w:rPr>
          <w:sz w:val="24"/>
          <w:szCs w:val="24"/>
        </w:rPr>
        <w:t xml:space="preserve">ou sobre a classificação </w:t>
      </w:r>
      <w:r>
        <w:rPr>
          <w:sz w:val="24"/>
          <w:szCs w:val="24"/>
        </w:rPr>
        <w:t>dever</w:t>
      </w:r>
      <w:r w:rsidR="001B5DDB">
        <w:rPr>
          <w:sz w:val="24"/>
          <w:szCs w:val="24"/>
        </w:rPr>
        <w:t>á</w:t>
      </w:r>
      <w:r w:rsidR="00150B7A">
        <w:rPr>
          <w:sz w:val="24"/>
          <w:szCs w:val="24"/>
        </w:rPr>
        <w:t xml:space="preserve"> ser encaminhado:</w:t>
      </w:r>
    </w:p>
    <w:p w:rsidR="00150B7A" w:rsidRDefault="00150B7A" w:rsidP="00C16483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150B7A">
        <w:rPr>
          <w:sz w:val="24"/>
          <w:szCs w:val="24"/>
        </w:rPr>
        <w:t xml:space="preserve">Em relação ao edital, </w:t>
      </w:r>
      <w:r w:rsidR="001B5DDB" w:rsidRPr="00150B7A">
        <w:rPr>
          <w:sz w:val="24"/>
          <w:szCs w:val="24"/>
        </w:rPr>
        <w:t>no prazo de dois dias úteis a contar da publicação</w:t>
      </w:r>
      <w:r>
        <w:rPr>
          <w:sz w:val="24"/>
          <w:szCs w:val="24"/>
        </w:rPr>
        <w:t>, ao Presidente do Consórcio;</w:t>
      </w:r>
    </w:p>
    <w:p w:rsidR="00681A79" w:rsidRDefault="00150B7A" w:rsidP="00AB25EF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150B7A">
        <w:rPr>
          <w:sz w:val="24"/>
          <w:szCs w:val="24"/>
        </w:rPr>
        <w:t>Em relação à classificação, n</w:t>
      </w:r>
      <w:r w:rsidR="00FA42DE" w:rsidRPr="00150B7A">
        <w:rPr>
          <w:sz w:val="24"/>
          <w:szCs w:val="24"/>
        </w:rPr>
        <w:t xml:space="preserve">o prazo de </w:t>
      </w:r>
      <w:r w:rsidR="001B5DDB" w:rsidRPr="00150B7A">
        <w:rPr>
          <w:sz w:val="24"/>
          <w:szCs w:val="24"/>
        </w:rPr>
        <w:t>dois dias úteis a contar</w:t>
      </w:r>
      <w:r w:rsidRPr="00150B7A">
        <w:rPr>
          <w:sz w:val="24"/>
          <w:szCs w:val="24"/>
        </w:rPr>
        <w:t xml:space="preserve"> da publicação da classificação, à Comissão de Processo Seletivo</w:t>
      </w:r>
      <w:r w:rsidR="008E2344">
        <w:rPr>
          <w:sz w:val="24"/>
          <w:szCs w:val="24"/>
        </w:rPr>
        <w:t xml:space="preserve"> Emergencial</w:t>
      </w:r>
      <w:r w:rsidRPr="00150B7A">
        <w:rPr>
          <w:sz w:val="24"/>
          <w:szCs w:val="24"/>
        </w:rPr>
        <w:t>.</w:t>
      </w:r>
    </w:p>
    <w:p w:rsidR="00150B7A" w:rsidRPr="00150B7A" w:rsidRDefault="00150B7A" w:rsidP="00150B7A">
      <w:pPr>
        <w:pStyle w:val="PargrafodaLista"/>
        <w:ind w:left="1494"/>
        <w:jc w:val="both"/>
        <w:rPr>
          <w:sz w:val="24"/>
          <w:szCs w:val="24"/>
        </w:rPr>
      </w:pPr>
    </w:p>
    <w:p w:rsidR="0090545C" w:rsidRDefault="00681A79" w:rsidP="00254302">
      <w:pPr>
        <w:pStyle w:val="PargrafodaLista"/>
        <w:ind w:left="0" w:firstLine="1134"/>
        <w:jc w:val="both"/>
        <w:rPr>
          <w:rStyle w:val="Hiperligao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>Os casos omissos serão resolvidos pela Comissão de Processo Seletivo</w:t>
      </w:r>
      <w:r w:rsidR="00B137A0">
        <w:rPr>
          <w:sz w:val="24"/>
          <w:szCs w:val="24"/>
        </w:rPr>
        <w:t xml:space="preserve"> Simplificado</w:t>
      </w:r>
      <w:r w:rsidR="008E2344">
        <w:rPr>
          <w:sz w:val="24"/>
          <w:szCs w:val="24"/>
        </w:rPr>
        <w:t xml:space="preserve"> </w:t>
      </w:r>
      <w:r w:rsidR="00B137A0">
        <w:rPr>
          <w:sz w:val="24"/>
          <w:szCs w:val="24"/>
        </w:rPr>
        <w:t>Emergencial</w:t>
      </w:r>
      <w:r>
        <w:rPr>
          <w:sz w:val="24"/>
          <w:szCs w:val="24"/>
        </w:rPr>
        <w:t>, designada pelo Presidente do Consórcio.</w:t>
      </w:r>
      <w:r w:rsidR="00254302">
        <w:rPr>
          <w:sz w:val="24"/>
          <w:szCs w:val="24"/>
        </w:rPr>
        <w:t xml:space="preserve"> </w:t>
      </w:r>
      <w:r w:rsidR="008650A8" w:rsidRPr="008650A8">
        <w:rPr>
          <w:sz w:val="24"/>
          <w:szCs w:val="24"/>
        </w:rPr>
        <w:t>Informações complementares pode</w:t>
      </w:r>
      <w:r w:rsidR="008650A8">
        <w:rPr>
          <w:sz w:val="24"/>
          <w:szCs w:val="24"/>
        </w:rPr>
        <w:t>rão</w:t>
      </w:r>
      <w:r w:rsidR="008650A8" w:rsidRPr="008650A8">
        <w:rPr>
          <w:sz w:val="24"/>
          <w:szCs w:val="24"/>
        </w:rPr>
        <w:t xml:space="preserve"> ser obtidas junto à </w:t>
      </w:r>
      <w:r w:rsidR="005677D6" w:rsidRPr="00200545">
        <w:rPr>
          <w:sz w:val="24"/>
          <w:szCs w:val="24"/>
        </w:rPr>
        <w:t>Administração do Consórcio Abrigo Institucional de Itá</w:t>
      </w:r>
      <w:r w:rsidR="008650A8" w:rsidRPr="008650A8">
        <w:rPr>
          <w:sz w:val="24"/>
          <w:szCs w:val="24"/>
        </w:rPr>
        <w:t xml:space="preserve">, pelo </w:t>
      </w:r>
      <w:r w:rsidR="008650A8" w:rsidRPr="00BF582B">
        <w:rPr>
          <w:sz w:val="24"/>
          <w:szCs w:val="24"/>
        </w:rPr>
        <w:t xml:space="preserve">telefone </w:t>
      </w:r>
      <w:r w:rsidR="00BF582B" w:rsidRPr="00BF582B">
        <w:rPr>
          <w:sz w:val="24"/>
          <w:szCs w:val="24"/>
        </w:rPr>
        <w:t xml:space="preserve">(49) </w:t>
      </w:r>
      <w:r w:rsidR="005677D6">
        <w:rPr>
          <w:sz w:val="24"/>
          <w:szCs w:val="24"/>
        </w:rPr>
        <w:t>2020-</w:t>
      </w:r>
      <w:r w:rsidR="005E3677">
        <w:rPr>
          <w:sz w:val="24"/>
          <w:szCs w:val="24"/>
        </w:rPr>
        <w:t>0454</w:t>
      </w:r>
      <w:r w:rsidR="005E3677" w:rsidRPr="00BF582B">
        <w:rPr>
          <w:sz w:val="24"/>
          <w:szCs w:val="24"/>
        </w:rPr>
        <w:t>, no</w:t>
      </w:r>
      <w:r w:rsidR="008650A8" w:rsidRPr="00BF582B">
        <w:rPr>
          <w:sz w:val="24"/>
          <w:szCs w:val="24"/>
        </w:rPr>
        <w:t xml:space="preserve"> horário de expediente, ou pelo e-mail </w:t>
      </w:r>
      <w:r w:rsidR="005677D6" w:rsidRPr="005677D6">
        <w:rPr>
          <w:rStyle w:val="Hiperligao"/>
        </w:rPr>
        <w:t>abrigoadm@ita.sc.gov.br</w:t>
      </w:r>
      <w:r w:rsidR="00B137A0">
        <w:rPr>
          <w:rStyle w:val="Hiperligao"/>
          <w:sz w:val="24"/>
          <w:szCs w:val="24"/>
        </w:rPr>
        <w:t>.</w:t>
      </w:r>
      <w:r w:rsidR="005F1984">
        <w:rPr>
          <w:rStyle w:val="Hiperligao"/>
          <w:sz w:val="24"/>
          <w:szCs w:val="24"/>
          <w:u w:val="none"/>
        </w:rPr>
        <w:t xml:space="preserve"> </w:t>
      </w:r>
      <w:r w:rsidR="00254302" w:rsidRPr="00254302">
        <w:rPr>
          <w:rStyle w:val="Hiperligao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Edital disponível em: </w:t>
      </w:r>
      <w:hyperlink r:id="rId8" w:history="1">
        <w:r w:rsidR="005A7E7B">
          <w:rPr>
            <w:rStyle w:val="Hiperligao"/>
          </w:rPr>
          <w:t>Processo Seletivo Simplificado Emerg</w:t>
        </w:r>
        <w:r w:rsidR="005A7E7B">
          <w:rPr>
            <w:rStyle w:val="Hiperligao"/>
          </w:rPr>
          <w:t>e</w:t>
        </w:r>
        <w:r w:rsidR="005A7E7B">
          <w:rPr>
            <w:rStyle w:val="Hiperligao"/>
          </w:rPr>
          <w:t>ncia</w:t>
        </w:r>
        <w:r w:rsidR="005A7E7B">
          <w:rPr>
            <w:rStyle w:val="Hiperligao"/>
          </w:rPr>
          <w:t>l</w:t>
        </w:r>
        <w:r w:rsidR="005A7E7B">
          <w:rPr>
            <w:rStyle w:val="Hiperligao"/>
          </w:rPr>
          <w:t xml:space="preserve"> n°01/2024 – Abrigo Institucional – Amauc – Associação dos Municípios do Alto Uruguai Catarinense</w:t>
        </w:r>
      </w:hyperlink>
      <w:r w:rsidR="005A7E7B">
        <w:rPr>
          <w:rStyle w:val="Hiperligao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37A0">
        <w:rPr>
          <w:rStyle w:val="Hiperligao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 pelo site </w:t>
      </w:r>
      <w:hyperlink r:id="rId9" w:history="1">
        <w:r w:rsidR="00200545">
          <w:rPr>
            <w:rStyle w:val="Hiperligao"/>
          </w:rPr>
          <w:t>Amauc – Associação dos Municípios do Alto Uruguai Catarinense</w:t>
        </w:r>
      </w:hyperlink>
      <w:r w:rsidR="0090545C">
        <w:t>.</w:t>
      </w:r>
    </w:p>
    <w:p w:rsidR="0090545C" w:rsidRDefault="0090545C" w:rsidP="00254302">
      <w:pPr>
        <w:pStyle w:val="PargrafodaLista"/>
        <w:ind w:left="0" w:firstLine="1134"/>
        <w:jc w:val="both"/>
        <w:rPr>
          <w:rStyle w:val="Hiperligao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650A8" w:rsidRDefault="00BF582B" w:rsidP="00254302">
      <w:pPr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30738F">
        <w:rPr>
          <w:sz w:val="24"/>
          <w:szCs w:val="24"/>
        </w:rPr>
        <w:t xml:space="preserve">tá-SC, </w:t>
      </w:r>
      <w:r w:rsidR="005A7E7B">
        <w:rPr>
          <w:sz w:val="24"/>
          <w:szCs w:val="24"/>
        </w:rPr>
        <w:t>21</w:t>
      </w:r>
      <w:r w:rsidR="0012196B">
        <w:rPr>
          <w:sz w:val="24"/>
          <w:szCs w:val="24"/>
        </w:rPr>
        <w:t xml:space="preserve"> de </w:t>
      </w:r>
      <w:r w:rsidR="0090545C">
        <w:rPr>
          <w:sz w:val="24"/>
          <w:szCs w:val="24"/>
        </w:rPr>
        <w:t>maio</w:t>
      </w:r>
      <w:r w:rsidR="0030738F">
        <w:rPr>
          <w:sz w:val="24"/>
          <w:szCs w:val="24"/>
        </w:rPr>
        <w:t xml:space="preserve"> de 2024</w:t>
      </w:r>
    </w:p>
    <w:p w:rsidR="00BF582B" w:rsidRDefault="00BF582B" w:rsidP="0012196B">
      <w:pPr>
        <w:spacing w:after="0"/>
        <w:ind w:left="1134"/>
        <w:jc w:val="center"/>
        <w:rPr>
          <w:sz w:val="24"/>
          <w:szCs w:val="24"/>
        </w:rPr>
      </w:pPr>
    </w:p>
    <w:p w:rsidR="0030738F" w:rsidRPr="0090545C" w:rsidRDefault="0030738F" w:rsidP="0030738F">
      <w:pPr>
        <w:pStyle w:val="Corpodetexto"/>
        <w:ind w:left="1971" w:right="2501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30738F">
        <w:rPr>
          <w:rFonts w:ascii="Bookman Old Style" w:hAnsi="Bookman Old Style"/>
          <w:b/>
          <w:sz w:val="20"/>
          <w:szCs w:val="20"/>
        </w:rPr>
        <w:t xml:space="preserve">                 </w:t>
      </w:r>
      <w:r>
        <w:rPr>
          <w:rFonts w:ascii="Bookman Old Style" w:hAnsi="Bookman Old Style"/>
          <w:b/>
          <w:sz w:val="20"/>
          <w:szCs w:val="20"/>
        </w:rPr>
        <w:t xml:space="preserve">   </w:t>
      </w:r>
      <w:r w:rsidRPr="0090545C">
        <w:rPr>
          <w:rFonts w:asciiTheme="minorHAnsi" w:eastAsiaTheme="minorHAnsi" w:hAnsiTheme="minorHAnsi" w:cstheme="minorBidi"/>
          <w:b/>
          <w:lang w:eastAsia="en-US"/>
        </w:rPr>
        <w:t>EDEMILSON CANALE</w:t>
      </w:r>
    </w:p>
    <w:p w:rsidR="0012196B" w:rsidRPr="008650A8" w:rsidRDefault="0012196B" w:rsidP="0012196B">
      <w:pPr>
        <w:spacing w:after="0"/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>Presidente do Consórcio Abrigo Institucional</w:t>
      </w:r>
    </w:p>
    <w:p w:rsidR="0030738F" w:rsidRDefault="0030738F" w:rsidP="00BE0134">
      <w:pPr>
        <w:jc w:val="center"/>
        <w:rPr>
          <w:b/>
          <w:sz w:val="24"/>
          <w:szCs w:val="24"/>
        </w:rPr>
      </w:pPr>
    </w:p>
    <w:p w:rsidR="0030738F" w:rsidRDefault="0030738F" w:rsidP="00BE0134">
      <w:pPr>
        <w:jc w:val="center"/>
        <w:rPr>
          <w:b/>
          <w:sz w:val="24"/>
          <w:szCs w:val="24"/>
        </w:rPr>
      </w:pPr>
    </w:p>
    <w:p w:rsidR="0030738F" w:rsidRDefault="0030738F" w:rsidP="00BE0134">
      <w:pPr>
        <w:jc w:val="center"/>
        <w:rPr>
          <w:b/>
          <w:sz w:val="24"/>
          <w:szCs w:val="24"/>
        </w:rPr>
      </w:pPr>
    </w:p>
    <w:p w:rsidR="0030738F" w:rsidRDefault="0030738F" w:rsidP="00BE0134">
      <w:pPr>
        <w:jc w:val="center"/>
        <w:rPr>
          <w:b/>
          <w:sz w:val="24"/>
          <w:szCs w:val="24"/>
        </w:rPr>
      </w:pPr>
    </w:p>
    <w:p w:rsidR="00200545" w:rsidRDefault="00200545" w:rsidP="00BE0134">
      <w:pPr>
        <w:jc w:val="center"/>
        <w:rPr>
          <w:b/>
          <w:sz w:val="24"/>
          <w:szCs w:val="24"/>
        </w:rPr>
      </w:pPr>
    </w:p>
    <w:p w:rsidR="008B78DD" w:rsidRPr="00BE0134" w:rsidRDefault="00BE0134" w:rsidP="00BE0134">
      <w:pPr>
        <w:jc w:val="center"/>
        <w:rPr>
          <w:b/>
          <w:sz w:val="24"/>
          <w:szCs w:val="24"/>
        </w:rPr>
      </w:pPr>
      <w:r w:rsidRPr="00BE0134">
        <w:rPr>
          <w:b/>
          <w:sz w:val="24"/>
          <w:szCs w:val="24"/>
        </w:rPr>
        <w:lastRenderedPageBreak/>
        <w:t>ANEXO I</w:t>
      </w:r>
    </w:p>
    <w:p w:rsidR="00972D2D" w:rsidRDefault="00BE0134" w:rsidP="00BE0134">
      <w:pPr>
        <w:jc w:val="center"/>
        <w:rPr>
          <w:b/>
          <w:sz w:val="24"/>
          <w:szCs w:val="24"/>
        </w:rPr>
      </w:pPr>
      <w:r w:rsidRPr="00BE0134">
        <w:rPr>
          <w:b/>
          <w:sz w:val="24"/>
          <w:szCs w:val="24"/>
        </w:rPr>
        <w:t xml:space="preserve">ATRIBUIÇÕES DO CARGO DE </w:t>
      </w:r>
      <w:r w:rsidR="000A6D89">
        <w:rPr>
          <w:b/>
          <w:sz w:val="24"/>
          <w:szCs w:val="24"/>
        </w:rPr>
        <w:t>CUIDADOR</w:t>
      </w:r>
    </w:p>
    <w:p w:rsidR="00BE0134" w:rsidRPr="000662FD" w:rsidRDefault="00BE0134" w:rsidP="00BE0134">
      <w:pPr>
        <w:jc w:val="center"/>
        <w:rPr>
          <w:rFonts w:cstheme="minorHAnsi"/>
          <w:b/>
          <w:sz w:val="24"/>
          <w:szCs w:val="24"/>
        </w:rPr>
      </w:pPr>
      <w:r w:rsidRPr="000662FD">
        <w:rPr>
          <w:rFonts w:cstheme="minorHAnsi"/>
          <w:b/>
          <w:sz w:val="24"/>
          <w:szCs w:val="24"/>
        </w:rPr>
        <w:t>(Previstas no Protocolo de Intenções do Consórcio Abrigo Institucional)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057"/>
      </w:tblGrid>
      <w:tr w:rsidR="000662FD" w:rsidRPr="000662FD" w:rsidTr="003D1500">
        <w:tc>
          <w:tcPr>
            <w:tcW w:w="10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Pr="000662FD" w:rsidRDefault="000662FD" w:rsidP="00E711F5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62FD">
              <w:rPr>
                <w:rFonts w:cstheme="minorHAnsi"/>
                <w:b/>
                <w:sz w:val="24"/>
                <w:szCs w:val="24"/>
              </w:rPr>
              <w:t xml:space="preserve">CARGO: </w:t>
            </w:r>
            <w:r w:rsidR="00E711F5">
              <w:rPr>
                <w:rFonts w:cstheme="minorHAnsi"/>
                <w:b/>
                <w:sz w:val="24"/>
                <w:szCs w:val="24"/>
              </w:rPr>
              <w:t>CUIDADOR</w:t>
            </w:r>
          </w:p>
        </w:tc>
      </w:tr>
      <w:tr w:rsidR="000662FD" w:rsidRPr="000662FD" w:rsidTr="003D15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Pr="000662FD" w:rsidRDefault="000662FD" w:rsidP="003D1500">
            <w:pPr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662FD">
              <w:rPr>
                <w:rFonts w:cstheme="minorHAnsi"/>
                <w:b/>
                <w:sz w:val="24"/>
                <w:szCs w:val="24"/>
              </w:rPr>
              <w:t>REQUISITOS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Pr="000662FD" w:rsidRDefault="0030738F" w:rsidP="0030738F">
            <w:pPr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ENSINO MÉDIO COMPLETO</w:t>
            </w:r>
          </w:p>
        </w:tc>
      </w:tr>
      <w:tr w:rsidR="000662FD" w:rsidRPr="000662FD" w:rsidTr="003D15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Pr="000662FD" w:rsidRDefault="000662FD" w:rsidP="003D1500">
            <w:pPr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662FD">
              <w:rPr>
                <w:rFonts w:cstheme="minorHAnsi"/>
                <w:b/>
                <w:sz w:val="24"/>
                <w:szCs w:val="24"/>
              </w:rPr>
              <w:t>DESCRIÇÃO DAS ATIVIDADES DO CARGO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Garantir, através de sua ação, a proteção à criança e ao adolescente que tiverem seus direitos básicos violados e ou ameaçados, respeitando os preceitos do ECA;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Acolher as crianças e adolescentes com procedimentos que minimizem a situação de fragilidade em que eles (as) se encontram, articulando todos os atendimentos necessários para garantir a proteção integral;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Produzir relatórios contendo informações sobre os atendimentos prestados às crianças e aos adolescentes abrigados;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Garantir a privacidade das informações e repassá-las à coordenação da Casa Lar, tendo em vista que as referidas se constituem na história de vida das crianças e adolescentes atendidos;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Habilidade nos cuidados com crianças e adolescentes;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Realizar toda e qualquer atividade relacionada às crianças e adolescentes abrigadas, tais como cuidados com higiene, frequência escolar, atividades escolares;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Levar e acompanhar as crianças e adolescentes aos atendimentos médico, psicológico e demais relacionados a crianças e adolescentes abrigados;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Responsabilizar pelo desenvolvimento físico, moral e social dos infantes abrigados;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Auxiliar nas atividades domésticas como na elaboração da alimentação, limpeza e cuidados com o espaço físico;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Proporcionar momentos de recreação e discussão sobre a realidade do Abrigo Institucional;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Relação afetiva personalizada e individualizada com cada criança e/ou adolescente;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Organização do ambiente (espaço físico e atividades adequadas ao grau de desenvolvimento de cada criança ou adolescente);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Auxílio à criança e ao adolescente para lidar com sua história de vida, fortalecimento da autoestima e construção da identidade;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Organização de fotografias e registros individuais sobre o desenvolvimento de cada criança e/ou adolescente, de modo a preservar sua história de vida;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Apoio na preparação da criança ou adolescente para o desligamento, sendo para tanto orientado e supervisionado por um profissional de nível superior (psicólogo ou assistente social);</w:t>
            </w:r>
          </w:p>
          <w:p w:rsidR="0030738F" w:rsidRPr="0030738F" w:rsidRDefault="0030738F" w:rsidP="0030738F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Realizar outras tarefas correlatas à função.</w:t>
            </w:r>
          </w:p>
          <w:p w:rsidR="000662FD" w:rsidRPr="000662FD" w:rsidRDefault="000662FD" w:rsidP="0030738F">
            <w:pPr>
              <w:spacing w:after="0" w:line="276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E0134" w:rsidRPr="000662FD" w:rsidRDefault="00BE0134" w:rsidP="00BE0134">
      <w:pPr>
        <w:jc w:val="center"/>
        <w:rPr>
          <w:rFonts w:cstheme="minorHAnsi"/>
          <w:b/>
          <w:sz w:val="24"/>
          <w:szCs w:val="24"/>
        </w:rPr>
      </w:pPr>
    </w:p>
    <w:p w:rsidR="00BE0134" w:rsidRDefault="00BE0134" w:rsidP="00BE0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</w:t>
      </w:r>
    </w:p>
    <w:p w:rsidR="00BE0134" w:rsidRDefault="00BE0134" w:rsidP="00BE0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:rsidR="00DF2C89" w:rsidRDefault="00DF2C89" w:rsidP="00BE0134">
      <w:pPr>
        <w:jc w:val="center"/>
        <w:rPr>
          <w:b/>
          <w:sz w:val="24"/>
          <w:szCs w:val="24"/>
        </w:rPr>
      </w:pPr>
    </w:p>
    <w:tbl>
      <w:tblPr>
        <w:tblStyle w:val="Tabelacomgrelha"/>
        <w:tblW w:w="9922" w:type="dxa"/>
        <w:tblLook w:val="04A0" w:firstRow="1" w:lastRow="0" w:firstColumn="1" w:lastColumn="0" w:noHBand="0" w:noVBand="1"/>
      </w:tblPr>
      <w:tblGrid>
        <w:gridCol w:w="2405"/>
        <w:gridCol w:w="7517"/>
      </w:tblGrid>
      <w:tr w:rsidR="00DF2C89" w:rsidTr="00F46C29">
        <w:tc>
          <w:tcPr>
            <w:tcW w:w="9922" w:type="dxa"/>
            <w:gridSpan w:val="2"/>
          </w:tcPr>
          <w:p w:rsidR="00DF2C89" w:rsidRDefault="00DF2C89" w:rsidP="00BE0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PESSOAIS</w:t>
            </w:r>
          </w:p>
        </w:tc>
      </w:tr>
      <w:tr w:rsidR="00DF2C89" w:rsidTr="0030738F">
        <w:tc>
          <w:tcPr>
            <w:tcW w:w="2405" w:type="dxa"/>
          </w:tcPr>
          <w:p w:rsidR="00DF2C89" w:rsidRDefault="00DF2C89" w:rsidP="00DF2C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7517" w:type="dxa"/>
          </w:tcPr>
          <w:p w:rsidR="00DF2C89" w:rsidRDefault="00DF2C89" w:rsidP="00BE0134">
            <w:pPr>
              <w:jc w:val="center"/>
              <w:rPr>
                <w:b/>
                <w:sz w:val="24"/>
                <w:szCs w:val="24"/>
              </w:rPr>
            </w:pPr>
          </w:p>
          <w:p w:rsidR="00DF2C89" w:rsidRDefault="00DF2C89" w:rsidP="00BE01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2C89" w:rsidTr="0030738F">
        <w:tc>
          <w:tcPr>
            <w:tcW w:w="2405" w:type="dxa"/>
          </w:tcPr>
          <w:p w:rsidR="00DF2C89" w:rsidRDefault="00DF2C89" w:rsidP="00DF2C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7517" w:type="dxa"/>
          </w:tcPr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2C89" w:rsidTr="0030738F">
        <w:tc>
          <w:tcPr>
            <w:tcW w:w="2405" w:type="dxa"/>
          </w:tcPr>
          <w:p w:rsidR="00DF2C89" w:rsidRDefault="00DF2C89" w:rsidP="00DF2C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IDENTIDADE:</w:t>
            </w:r>
          </w:p>
        </w:tc>
        <w:tc>
          <w:tcPr>
            <w:tcW w:w="7517" w:type="dxa"/>
          </w:tcPr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2C89" w:rsidTr="0030738F">
        <w:tc>
          <w:tcPr>
            <w:tcW w:w="2405" w:type="dxa"/>
          </w:tcPr>
          <w:p w:rsidR="00DF2C89" w:rsidRDefault="00DF2C89" w:rsidP="00DF2C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7517" w:type="dxa"/>
          </w:tcPr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2C89" w:rsidTr="0030738F">
        <w:tc>
          <w:tcPr>
            <w:tcW w:w="2405" w:type="dxa"/>
          </w:tcPr>
          <w:p w:rsidR="00DF2C89" w:rsidRDefault="00DF2C89" w:rsidP="00DF2C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7517" w:type="dxa"/>
          </w:tcPr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2C89" w:rsidTr="00F46C29">
        <w:tc>
          <w:tcPr>
            <w:tcW w:w="9922" w:type="dxa"/>
            <w:gridSpan w:val="2"/>
          </w:tcPr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</w:t>
            </w:r>
          </w:p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2C89" w:rsidTr="0030738F">
        <w:tc>
          <w:tcPr>
            <w:tcW w:w="2405" w:type="dxa"/>
          </w:tcPr>
          <w:p w:rsidR="00DF2C89" w:rsidRDefault="00DF2C89" w:rsidP="00DF2C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RUA/Nº:</w:t>
            </w:r>
          </w:p>
        </w:tc>
        <w:tc>
          <w:tcPr>
            <w:tcW w:w="7517" w:type="dxa"/>
          </w:tcPr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2C89" w:rsidTr="0030738F">
        <w:tc>
          <w:tcPr>
            <w:tcW w:w="2405" w:type="dxa"/>
          </w:tcPr>
          <w:p w:rsidR="00DF2C89" w:rsidRDefault="00DF2C89" w:rsidP="00DF2C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7517" w:type="dxa"/>
          </w:tcPr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2C89" w:rsidTr="0030738F">
        <w:tc>
          <w:tcPr>
            <w:tcW w:w="2405" w:type="dxa"/>
          </w:tcPr>
          <w:p w:rsidR="00DF2C89" w:rsidRDefault="00DF2C89" w:rsidP="00DF2C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7517" w:type="dxa"/>
          </w:tcPr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2C89" w:rsidTr="0030738F">
        <w:tc>
          <w:tcPr>
            <w:tcW w:w="2405" w:type="dxa"/>
          </w:tcPr>
          <w:p w:rsidR="00DF2C89" w:rsidRDefault="00DF2C89" w:rsidP="00DF2C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7517" w:type="dxa"/>
          </w:tcPr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  <w:p w:rsidR="00DF2C89" w:rsidRDefault="00DF2C89" w:rsidP="00DF2C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E0134" w:rsidRDefault="00BE0134" w:rsidP="00BE0134">
      <w:pPr>
        <w:jc w:val="center"/>
        <w:rPr>
          <w:b/>
          <w:sz w:val="24"/>
          <w:szCs w:val="24"/>
        </w:rPr>
      </w:pPr>
    </w:p>
    <w:p w:rsidR="00DF2C89" w:rsidRDefault="00DF2C89" w:rsidP="00DF2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para os devidos fins que </w:t>
      </w:r>
      <w:r w:rsidR="00FA388A">
        <w:rPr>
          <w:sz w:val="24"/>
          <w:szCs w:val="24"/>
        </w:rPr>
        <w:t xml:space="preserve">li e aceito as condições para participar da seleção de que trata o Edital de Chamamento Público – Processo </w:t>
      </w:r>
      <w:r w:rsidR="0030738F">
        <w:rPr>
          <w:sz w:val="24"/>
          <w:szCs w:val="24"/>
        </w:rPr>
        <w:t>Seletivo Simplificado</w:t>
      </w:r>
      <w:r w:rsidR="0090545C">
        <w:rPr>
          <w:sz w:val="24"/>
          <w:szCs w:val="24"/>
        </w:rPr>
        <w:t xml:space="preserve"> Emergencial</w:t>
      </w:r>
      <w:r w:rsidR="0030738F">
        <w:rPr>
          <w:sz w:val="24"/>
          <w:szCs w:val="24"/>
        </w:rPr>
        <w:t xml:space="preserve"> nº 01/2024</w:t>
      </w:r>
      <w:r w:rsidR="00FA388A">
        <w:rPr>
          <w:sz w:val="24"/>
          <w:szCs w:val="24"/>
        </w:rPr>
        <w:t>, do Consórcio Intermunicipal do Serviço Socioassistencial de Alta Complexidade – Modalidade Abrigo Institucional.</w:t>
      </w:r>
    </w:p>
    <w:p w:rsidR="002051CA" w:rsidRDefault="002051CA" w:rsidP="00FA388A">
      <w:pPr>
        <w:jc w:val="center"/>
        <w:rPr>
          <w:sz w:val="24"/>
          <w:szCs w:val="24"/>
        </w:rPr>
      </w:pPr>
    </w:p>
    <w:p w:rsidR="00FA388A" w:rsidRDefault="002051CA" w:rsidP="00FA388A">
      <w:pPr>
        <w:jc w:val="center"/>
        <w:rPr>
          <w:sz w:val="24"/>
          <w:szCs w:val="24"/>
        </w:rPr>
      </w:pPr>
      <w:r>
        <w:rPr>
          <w:sz w:val="24"/>
          <w:szCs w:val="24"/>
        </w:rPr>
        <w:t>Itá-SC,</w:t>
      </w:r>
      <w:r w:rsidR="00FA388A">
        <w:rPr>
          <w:sz w:val="24"/>
          <w:szCs w:val="24"/>
        </w:rPr>
        <w:t xml:space="preserve"> </w:t>
      </w:r>
      <w:r w:rsidR="0030738F">
        <w:rPr>
          <w:sz w:val="24"/>
          <w:szCs w:val="24"/>
        </w:rPr>
        <w:t>____ de _______________, de 2024</w:t>
      </w:r>
      <w:r w:rsidR="00FA388A">
        <w:rPr>
          <w:sz w:val="24"/>
          <w:szCs w:val="24"/>
        </w:rPr>
        <w:t>.</w:t>
      </w:r>
    </w:p>
    <w:p w:rsidR="00FA388A" w:rsidRDefault="00FA388A" w:rsidP="00FA388A">
      <w:pPr>
        <w:jc w:val="center"/>
        <w:rPr>
          <w:sz w:val="24"/>
          <w:szCs w:val="24"/>
        </w:rPr>
      </w:pPr>
    </w:p>
    <w:p w:rsidR="00FA388A" w:rsidRPr="00DF2C89" w:rsidRDefault="00FA388A" w:rsidP="00FA388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BE0134" w:rsidRDefault="00FA388A" w:rsidP="00BE0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</w:t>
      </w:r>
    </w:p>
    <w:p w:rsidR="00A44C0B" w:rsidRDefault="00A44C0B" w:rsidP="00BE0134">
      <w:pPr>
        <w:jc w:val="center"/>
        <w:rPr>
          <w:b/>
          <w:sz w:val="24"/>
          <w:szCs w:val="24"/>
        </w:rPr>
      </w:pPr>
    </w:p>
    <w:p w:rsidR="00A44C0B" w:rsidRDefault="00A44C0B" w:rsidP="00BE0134">
      <w:pPr>
        <w:jc w:val="center"/>
        <w:rPr>
          <w:b/>
          <w:sz w:val="24"/>
          <w:szCs w:val="24"/>
        </w:rPr>
      </w:pPr>
    </w:p>
    <w:p w:rsidR="00A44C0B" w:rsidRDefault="00A44C0B" w:rsidP="00BE0134">
      <w:pPr>
        <w:jc w:val="center"/>
        <w:rPr>
          <w:b/>
          <w:sz w:val="24"/>
          <w:szCs w:val="24"/>
        </w:rPr>
      </w:pPr>
    </w:p>
    <w:p w:rsidR="00A44C0B" w:rsidRDefault="00A44C0B" w:rsidP="00BE0134">
      <w:pPr>
        <w:jc w:val="center"/>
        <w:rPr>
          <w:b/>
          <w:sz w:val="24"/>
          <w:szCs w:val="24"/>
        </w:rPr>
      </w:pPr>
    </w:p>
    <w:p w:rsidR="00A44C0B" w:rsidRDefault="00A44C0B" w:rsidP="00BE0134">
      <w:pPr>
        <w:jc w:val="center"/>
        <w:rPr>
          <w:b/>
          <w:sz w:val="24"/>
          <w:szCs w:val="24"/>
        </w:rPr>
      </w:pPr>
    </w:p>
    <w:p w:rsidR="00A44C0B" w:rsidRDefault="00A44C0B" w:rsidP="00BE0134">
      <w:pPr>
        <w:jc w:val="center"/>
        <w:rPr>
          <w:b/>
          <w:sz w:val="24"/>
          <w:szCs w:val="24"/>
        </w:rPr>
      </w:pPr>
    </w:p>
    <w:p w:rsidR="000A1D5E" w:rsidRDefault="000A1D5E" w:rsidP="00BE0134">
      <w:pPr>
        <w:jc w:val="center"/>
        <w:rPr>
          <w:b/>
          <w:sz w:val="24"/>
          <w:szCs w:val="24"/>
        </w:rPr>
      </w:pPr>
    </w:p>
    <w:p w:rsidR="00A44C0B" w:rsidRDefault="00A44C0B" w:rsidP="00BE0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III</w:t>
      </w:r>
    </w:p>
    <w:p w:rsidR="00A44C0B" w:rsidRDefault="00A44C0B" w:rsidP="00BE0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DECLARAÇÃO</w:t>
      </w:r>
    </w:p>
    <w:p w:rsidR="00A44C0B" w:rsidRDefault="00A44C0B" w:rsidP="00BE0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(TEMPO DE SERVIÇO PÚBLICO OU PRIVADO)</w:t>
      </w:r>
    </w:p>
    <w:p w:rsidR="00A44C0B" w:rsidRDefault="00A44C0B" w:rsidP="00BE0134">
      <w:pPr>
        <w:jc w:val="center"/>
        <w:rPr>
          <w:b/>
          <w:sz w:val="24"/>
          <w:szCs w:val="24"/>
        </w:rPr>
      </w:pPr>
    </w:p>
    <w:p w:rsidR="00A44C0B" w:rsidRDefault="00A44C0B" w:rsidP="00BE0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 E C L A R A Ç Ã O</w:t>
      </w:r>
    </w:p>
    <w:p w:rsidR="00A44C0B" w:rsidRDefault="00A44C0B" w:rsidP="00BE0134">
      <w:pPr>
        <w:jc w:val="center"/>
        <w:rPr>
          <w:b/>
          <w:sz w:val="24"/>
          <w:szCs w:val="24"/>
        </w:rPr>
      </w:pPr>
    </w:p>
    <w:p w:rsidR="00A44C0B" w:rsidRDefault="00A44C0B" w:rsidP="00BE0134">
      <w:pPr>
        <w:jc w:val="center"/>
        <w:rPr>
          <w:b/>
          <w:sz w:val="24"/>
          <w:szCs w:val="24"/>
        </w:rPr>
      </w:pPr>
    </w:p>
    <w:p w:rsidR="00A44C0B" w:rsidRDefault="00A44C0B" w:rsidP="00A44C0B">
      <w:pPr>
        <w:jc w:val="both"/>
        <w:rPr>
          <w:sz w:val="24"/>
          <w:szCs w:val="24"/>
        </w:rPr>
      </w:pPr>
      <w:r>
        <w:rPr>
          <w:sz w:val="24"/>
          <w:szCs w:val="24"/>
        </w:rPr>
        <w:t>Eu,(nome)_______________________________________________, (nacionalidade)____________,</w:t>
      </w:r>
    </w:p>
    <w:p w:rsidR="00A44C0B" w:rsidRDefault="00A44C0B" w:rsidP="00A44C0B">
      <w:pPr>
        <w:jc w:val="both"/>
        <w:rPr>
          <w:sz w:val="24"/>
          <w:szCs w:val="24"/>
        </w:rPr>
      </w:pPr>
      <w:r>
        <w:rPr>
          <w:sz w:val="24"/>
          <w:szCs w:val="24"/>
        </w:rPr>
        <w:t>(estado civil)_________________________, residente e domiciliado (a) à rua __________________</w:t>
      </w:r>
    </w:p>
    <w:p w:rsidR="00A44C0B" w:rsidRDefault="00A44C0B" w:rsidP="00A44C0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__________________nº______,Bairro____________________,cidade________________________</w:t>
      </w:r>
    </w:p>
    <w:p w:rsidR="00A44C0B" w:rsidRDefault="0030738F" w:rsidP="00A44C0B">
      <w:pPr>
        <w:jc w:val="both"/>
        <w:rPr>
          <w:sz w:val="24"/>
          <w:szCs w:val="24"/>
        </w:rPr>
      </w:pPr>
      <w:r>
        <w:rPr>
          <w:sz w:val="24"/>
          <w:szCs w:val="24"/>
        </w:rPr>
        <w:t>CEP nº_______________.</w:t>
      </w:r>
    </w:p>
    <w:p w:rsidR="00A44C0B" w:rsidRDefault="00D70589" w:rsidP="00A44C0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44C0B">
        <w:rPr>
          <w:sz w:val="24"/>
          <w:szCs w:val="24"/>
        </w:rPr>
        <w:t>eclaro para os devidos fins, que exerci o cargo de</w:t>
      </w:r>
      <w:r w:rsidR="0030738F">
        <w:rPr>
          <w:sz w:val="24"/>
          <w:szCs w:val="24"/>
        </w:rPr>
        <w:t xml:space="preserve"> Cuidador</w:t>
      </w:r>
      <w:r w:rsidR="000662FD">
        <w:rPr>
          <w:sz w:val="24"/>
          <w:szCs w:val="24"/>
        </w:rPr>
        <w:t xml:space="preserve"> (a)</w:t>
      </w:r>
      <w:r w:rsidR="00A44C0B">
        <w:rPr>
          <w:sz w:val="24"/>
          <w:szCs w:val="24"/>
        </w:rPr>
        <w:t xml:space="preserve"> no setor público (ou no setor privado, se for o caso), nos seguintes órgãos</w:t>
      </w:r>
      <w:r w:rsidR="00DF1C5B">
        <w:rPr>
          <w:sz w:val="24"/>
          <w:szCs w:val="24"/>
        </w:rPr>
        <w:t>/empresas</w:t>
      </w:r>
      <w:r w:rsidR="00A44C0B">
        <w:rPr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A44C0B" w:rsidTr="00A44C0B">
        <w:tc>
          <w:tcPr>
            <w:tcW w:w="424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  <w:r w:rsidRPr="00A44C0B">
              <w:rPr>
                <w:b/>
                <w:sz w:val="24"/>
                <w:szCs w:val="24"/>
              </w:rPr>
              <w:t>Órgão/empresa</w:t>
            </w:r>
          </w:p>
        </w:tc>
        <w:tc>
          <w:tcPr>
            <w:tcW w:w="548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  <w:r w:rsidRPr="00A44C0B">
              <w:rPr>
                <w:b/>
                <w:sz w:val="24"/>
                <w:szCs w:val="24"/>
              </w:rPr>
              <w:t>Tempo (anos, meses e dias)</w:t>
            </w:r>
          </w:p>
        </w:tc>
      </w:tr>
      <w:tr w:rsidR="00A44C0B" w:rsidTr="00A44C0B">
        <w:tc>
          <w:tcPr>
            <w:tcW w:w="424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44C0B" w:rsidTr="00A44C0B">
        <w:tc>
          <w:tcPr>
            <w:tcW w:w="424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44C0B" w:rsidTr="00A44C0B">
        <w:tc>
          <w:tcPr>
            <w:tcW w:w="424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44C0B" w:rsidTr="00A44C0B">
        <w:tc>
          <w:tcPr>
            <w:tcW w:w="424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44C0B" w:rsidTr="00A44C0B">
        <w:tc>
          <w:tcPr>
            <w:tcW w:w="424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44C0B" w:rsidTr="00A44C0B">
        <w:tc>
          <w:tcPr>
            <w:tcW w:w="424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488" w:type="dxa"/>
          </w:tcPr>
          <w:p w:rsidR="00A44C0B" w:rsidRPr="00A44C0B" w:rsidRDefault="00A44C0B" w:rsidP="00A44C0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44C0B" w:rsidRPr="00A44C0B" w:rsidRDefault="00A44C0B" w:rsidP="00A44C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44C0B" w:rsidRDefault="00A44C0B" w:rsidP="00A44C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ainda, sendo necessário, apresentar documentação que comprove o tempo de serviço e local de trabalho acima descrito e que estou ciente das penalidades legais que implicam </w:t>
      </w:r>
      <w:r w:rsidR="00806FE8">
        <w:rPr>
          <w:sz w:val="24"/>
          <w:szCs w:val="24"/>
        </w:rPr>
        <w:t xml:space="preserve">em </w:t>
      </w:r>
      <w:r>
        <w:rPr>
          <w:sz w:val="24"/>
          <w:szCs w:val="24"/>
        </w:rPr>
        <w:t xml:space="preserve">fornecer declaração </w:t>
      </w:r>
      <w:r w:rsidR="00806FE8">
        <w:rPr>
          <w:sz w:val="24"/>
          <w:szCs w:val="24"/>
        </w:rPr>
        <w:t>falsa ou com inconformidades, inclusive</w:t>
      </w:r>
      <w:r w:rsidR="007E2410">
        <w:rPr>
          <w:sz w:val="24"/>
          <w:szCs w:val="24"/>
        </w:rPr>
        <w:t xml:space="preserve"> sob pena de</w:t>
      </w:r>
      <w:r w:rsidR="00806FE8">
        <w:rPr>
          <w:sz w:val="24"/>
          <w:szCs w:val="24"/>
        </w:rPr>
        <w:t xml:space="preserve"> desclassificação do certame.</w:t>
      </w:r>
    </w:p>
    <w:p w:rsidR="007E2410" w:rsidRDefault="007E2410" w:rsidP="00806FE8">
      <w:pPr>
        <w:jc w:val="center"/>
        <w:rPr>
          <w:sz w:val="24"/>
          <w:szCs w:val="24"/>
        </w:rPr>
      </w:pPr>
    </w:p>
    <w:p w:rsidR="00806FE8" w:rsidRDefault="007E2410" w:rsidP="00806FE8">
      <w:pPr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806FE8">
        <w:rPr>
          <w:sz w:val="24"/>
          <w:szCs w:val="24"/>
        </w:rPr>
        <w:t>, por ser verdade, firmo a presente declaração.</w:t>
      </w:r>
    </w:p>
    <w:p w:rsidR="00806FE8" w:rsidRDefault="00806FE8" w:rsidP="00806FE8">
      <w:pPr>
        <w:jc w:val="center"/>
        <w:rPr>
          <w:sz w:val="24"/>
          <w:szCs w:val="24"/>
        </w:rPr>
      </w:pPr>
    </w:p>
    <w:p w:rsidR="00806FE8" w:rsidRDefault="00806FE8" w:rsidP="00806F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Itá-SC, </w:t>
      </w:r>
      <w:r w:rsidR="0030738F">
        <w:rPr>
          <w:sz w:val="24"/>
          <w:szCs w:val="24"/>
        </w:rPr>
        <w:t>____, de ______________, de 2024</w:t>
      </w:r>
    </w:p>
    <w:p w:rsidR="00806FE8" w:rsidRDefault="00806FE8" w:rsidP="00806FE8">
      <w:pPr>
        <w:jc w:val="center"/>
        <w:rPr>
          <w:sz w:val="24"/>
          <w:szCs w:val="24"/>
        </w:rPr>
      </w:pPr>
    </w:p>
    <w:p w:rsidR="00806FE8" w:rsidRDefault="00806FE8" w:rsidP="00806F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06FE8" w:rsidRDefault="00806FE8" w:rsidP="00806F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30738F" w:rsidRDefault="0030738F" w:rsidP="00806FE8">
      <w:pPr>
        <w:spacing w:after="0"/>
        <w:jc w:val="center"/>
        <w:rPr>
          <w:sz w:val="24"/>
          <w:szCs w:val="24"/>
        </w:rPr>
      </w:pPr>
    </w:p>
    <w:p w:rsidR="0030738F" w:rsidRDefault="0030738F" w:rsidP="00806FE8">
      <w:pPr>
        <w:spacing w:after="0"/>
        <w:jc w:val="center"/>
        <w:rPr>
          <w:sz w:val="24"/>
          <w:szCs w:val="24"/>
        </w:rPr>
      </w:pPr>
    </w:p>
    <w:p w:rsidR="0030738F" w:rsidRDefault="0030738F" w:rsidP="00806FE8">
      <w:pPr>
        <w:spacing w:after="0"/>
        <w:jc w:val="center"/>
        <w:rPr>
          <w:sz w:val="24"/>
          <w:szCs w:val="24"/>
        </w:rPr>
      </w:pPr>
    </w:p>
    <w:p w:rsidR="0030738F" w:rsidRDefault="0030738F" w:rsidP="00806FE8">
      <w:pPr>
        <w:spacing w:after="0"/>
        <w:jc w:val="center"/>
        <w:rPr>
          <w:sz w:val="24"/>
          <w:szCs w:val="24"/>
        </w:rPr>
      </w:pPr>
    </w:p>
    <w:p w:rsidR="0030738F" w:rsidRDefault="0030738F" w:rsidP="00806FE8">
      <w:pPr>
        <w:spacing w:after="0"/>
        <w:jc w:val="center"/>
        <w:rPr>
          <w:sz w:val="24"/>
          <w:szCs w:val="24"/>
        </w:rPr>
      </w:pPr>
    </w:p>
    <w:p w:rsidR="0030738F" w:rsidRDefault="0030738F" w:rsidP="00806FE8">
      <w:pPr>
        <w:spacing w:after="0"/>
        <w:jc w:val="center"/>
        <w:rPr>
          <w:sz w:val="24"/>
          <w:szCs w:val="24"/>
        </w:rPr>
      </w:pPr>
    </w:p>
    <w:p w:rsidR="0030738F" w:rsidRDefault="0030738F" w:rsidP="00806FE8">
      <w:pPr>
        <w:spacing w:after="0"/>
        <w:jc w:val="center"/>
        <w:rPr>
          <w:sz w:val="24"/>
          <w:szCs w:val="24"/>
        </w:rPr>
      </w:pPr>
    </w:p>
    <w:p w:rsidR="0030738F" w:rsidRDefault="0030738F" w:rsidP="00806FE8">
      <w:pPr>
        <w:spacing w:after="0"/>
        <w:jc w:val="center"/>
        <w:rPr>
          <w:sz w:val="24"/>
          <w:szCs w:val="24"/>
        </w:rPr>
      </w:pPr>
    </w:p>
    <w:p w:rsidR="0030738F" w:rsidRDefault="0030738F" w:rsidP="00806FE8">
      <w:pPr>
        <w:spacing w:after="0"/>
        <w:jc w:val="center"/>
        <w:rPr>
          <w:sz w:val="24"/>
          <w:szCs w:val="24"/>
        </w:rPr>
      </w:pPr>
    </w:p>
    <w:p w:rsidR="0030738F" w:rsidRDefault="0030738F" w:rsidP="003073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:rsidR="0030738F" w:rsidRPr="0030738F" w:rsidRDefault="0030738F" w:rsidP="0030738F">
      <w:pPr>
        <w:jc w:val="center"/>
        <w:rPr>
          <w:b/>
          <w:sz w:val="24"/>
          <w:szCs w:val="24"/>
        </w:rPr>
      </w:pPr>
      <w:r w:rsidRPr="0030738F">
        <w:rPr>
          <w:b/>
          <w:sz w:val="24"/>
          <w:szCs w:val="24"/>
        </w:rPr>
        <w:t>CRONOGRAMA</w:t>
      </w:r>
    </w:p>
    <w:p w:rsidR="0030738F" w:rsidRPr="0030738F" w:rsidRDefault="0030738F" w:rsidP="0030738F">
      <w:pPr>
        <w:tabs>
          <w:tab w:val="left" w:pos="3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441"/>
      </w:tblGrid>
      <w:tr w:rsidR="0030738F" w:rsidRPr="00175D83" w:rsidTr="003864A9">
        <w:tc>
          <w:tcPr>
            <w:tcW w:w="6663" w:type="dxa"/>
          </w:tcPr>
          <w:p w:rsidR="0030738F" w:rsidRPr="0030738F" w:rsidRDefault="0030738F" w:rsidP="003864A9">
            <w:pPr>
              <w:jc w:val="both"/>
              <w:rPr>
                <w:b/>
                <w:sz w:val="24"/>
                <w:szCs w:val="24"/>
              </w:rPr>
            </w:pPr>
            <w:r w:rsidRPr="0030738F">
              <w:rPr>
                <w:b/>
                <w:sz w:val="24"/>
                <w:szCs w:val="24"/>
              </w:rPr>
              <w:t>Eventos</w:t>
            </w:r>
          </w:p>
        </w:tc>
        <w:tc>
          <w:tcPr>
            <w:tcW w:w="2441" w:type="dxa"/>
          </w:tcPr>
          <w:p w:rsidR="0030738F" w:rsidRPr="0030738F" w:rsidRDefault="0030738F" w:rsidP="003864A9">
            <w:pPr>
              <w:jc w:val="both"/>
              <w:rPr>
                <w:b/>
                <w:sz w:val="24"/>
                <w:szCs w:val="24"/>
              </w:rPr>
            </w:pPr>
            <w:r w:rsidRPr="0030738F">
              <w:rPr>
                <w:b/>
                <w:sz w:val="24"/>
                <w:szCs w:val="24"/>
              </w:rPr>
              <w:t>Data</w:t>
            </w:r>
          </w:p>
        </w:tc>
      </w:tr>
      <w:tr w:rsidR="0030738F" w:rsidRPr="00175D83" w:rsidTr="003864A9">
        <w:tc>
          <w:tcPr>
            <w:tcW w:w="6663" w:type="dxa"/>
          </w:tcPr>
          <w:p w:rsidR="0030738F" w:rsidRPr="0030738F" w:rsidRDefault="0030738F" w:rsidP="003864A9">
            <w:pPr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Publicação da íntegra do Edital</w:t>
            </w:r>
          </w:p>
        </w:tc>
        <w:tc>
          <w:tcPr>
            <w:tcW w:w="2441" w:type="dxa"/>
          </w:tcPr>
          <w:p w:rsidR="0030738F" w:rsidRPr="0030738F" w:rsidRDefault="000A6D89" w:rsidP="00386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77D42">
              <w:rPr>
                <w:sz w:val="24"/>
                <w:szCs w:val="24"/>
              </w:rPr>
              <w:t>/05</w:t>
            </w:r>
            <w:r w:rsidR="0030738F" w:rsidRPr="0030738F">
              <w:rPr>
                <w:sz w:val="24"/>
                <w:szCs w:val="24"/>
              </w:rPr>
              <w:t>/2024</w:t>
            </w:r>
          </w:p>
        </w:tc>
      </w:tr>
      <w:tr w:rsidR="0030738F" w:rsidRPr="00175D83" w:rsidTr="003864A9">
        <w:tc>
          <w:tcPr>
            <w:tcW w:w="6663" w:type="dxa"/>
          </w:tcPr>
          <w:p w:rsidR="0030738F" w:rsidRPr="0030738F" w:rsidRDefault="0030738F" w:rsidP="003864A9">
            <w:pPr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 xml:space="preserve">Prazo para impugnação das disposições editalícias </w:t>
            </w:r>
          </w:p>
        </w:tc>
        <w:tc>
          <w:tcPr>
            <w:tcW w:w="2441" w:type="dxa"/>
          </w:tcPr>
          <w:p w:rsidR="0030738F" w:rsidRPr="0030738F" w:rsidRDefault="000A6D89" w:rsidP="00386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20/05/24 e 21</w:t>
            </w:r>
            <w:r w:rsidR="00E77D42">
              <w:rPr>
                <w:sz w:val="24"/>
                <w:szCs w:val="24"/>
              </w:rPr>
              <w:t>/05</w:t>
            </w:r>
            <w:r w:rsidR="0030738F" w:rsidRPr="0030738F">
              <w:rPr>
                <w:sz w:val="24"/>
                <w:szCs w:val="24"/>
              </w:rPr>
              <w:t>/24</w:t>
            </w:r>
          </w:p>
        </w:tc>
      </w:tr>
      <w:tr w:rsidR="0030738F" w:rsidRPr="00175D83" w:rsidTr="003864A9">
        <w:tc>
          <w:tcPr>
            <w:tcW w:w="6663" w:type="dxa"/>
          </w:tcPr>
          <w:p w:rsidR="0030738F" w:rsidRPr="0030738F" w:rsidRDefault="0030738F" w:rsidP="003864A9">
            <w:pPr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Período de inscrições</w:t>
            </w:r>
            <w:r>
              <w:rPr>
                <w:sz w:val="24"/>
                <w:szCs w:val="24"/>
              </w:rPr>
              <w:t xml:space="preserve"> e Entrega dos Títulos</w:t>
            </w:r>
          </w:p>
        </w:tc>
        <w:tc>
          <w:tcPr>
            <w:tcW w:w="2441" w:type="dxa"/>
          </w:tcPr>
          <w:p w:rsidR="0030738F" w:rsidRPr="0030738F" w:rsidRDefault="000A6D89" w:rsidP="00E7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77D42">
              <w:rPr>
                <w:sz w:val="24"/>
                <w:szCs w:val="24"/>
              </w:rPr>
              <w:t>/05</w:t>
            </w:r>
            <w:r w:rsidR="0030738F" w:rsidRPr="0030738F">
              <w:rPr>
                <w:sz w:val="24"/>
                <w:szCs w:val="24"/>
              </w:rPr>
              <w:t xml:space="preserve">/24 a </w:t>
            </w:r>
            <w:r>
              <w:rPr>
                <w:sz w:val="24"/>
                <w:szCs w:val="24"/>
              </w:rPr>
              <w:t>05</w:t>
            </w:r>
            <w:r w:rsidR="00E77D42">
              <w:rPr>
                <w:sz w:val="24"/>
                <w:szCs w:val="24"/>
              </w:rPr>
              <w:t>/06</w:t>
            </w:r>
            <w:r w:rsidR="0030738F" w:rsidRPr="0030738F">
              <w:rPr>
                <w:sz w:val="24"/>
                <w:szCs w:val="24"/>
              </w:rPr>
              <w:t>/24</w:t>
            </w:r>
          </w:p>
        </w:tc>
      </w:tr>
      <w:tr w:rsidR="0030738F" w:rsidRPr="00175D83" w:rsidTr="003864A9">
        <w:tc>
          <w:tcPr>
            <w:tcW w:w="6663" w:type="dxa"/>
          </w:tcPr>
          <w:p w:rsidR="0030738F" w:rsidRPr="0030738F" w:rsidRDefault="0030738F" w:rsidP="00E711F5">
            <w:pPr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Divulga</w:t>
            </w:r>
            <w:r w:rsidR="00E711F5">
              <w:rPr>
                <w:sz w:val="24"/>
                <w:szCs w:val="24"/>
              </w:rPr>
              <w:t>ção da classificação preliminar</w:t>
            </w:r>
          </w:p>
        </w:tc>
        <w:tc>
          <w:tcPr>
            <w:tcW w:w="2441" w:type="dxa"/>
          </w:tcPr>
          <w:p w:rsidR="0030738F" w:rsidRPr="0030738F" w:rsidRDefault="000A6D89" w:rsidP="00386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77D42">
              <w:rPr>
                <w:sz w:val="24"/>
                <w:szCs w:val="24"/>
              </w:rPr>
              <w:t>/06</w:t>
            </w:r>
            <w:r w:rsidR="0030738F" w:rsidRPr="0030738F">
              <w:rPr>
                <w:sz w:val="24"/>
                <w:szCs w:val="24"/>
              </w:rPr>
              <w:t>/2024</w:t>
            </w:r>
          </w:p>
        </w:tc>
      </w:tr>
      <w:tr w:rsidR="0030738F" w:rsidRPr="00175D83" w:rsidTr="003864A9">
        <w:tc>
          <w:tcPr>
            <w:tcW w:w="6663" w:type="dxa"/>
          </w:tcPr>
          <w:p w:rsidR="0030738F" w:rsidRPr="0030738F" w:rsidRDefault="0030738F" w:rsidP="00E711F5">
            <w:pPr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Recursos contra a classifica</w:t>
            </w:r>
            <w:r w:rsidR="00E711F5">
              <w:rPr>
                <w:sz w:val="24"/>
                <w:szCs w:val="24"/>
              </w:rPr>
              <w:t>ção preliminar</w:t>
            </w:r>
          </w:p>
        </w:tc>
        <w:tc>
          <w:tcPr>
            <w:tcW w:w="2441" w:type="dxa"/>
          </w:tcPr>
          <w:p w:rsidR="0030738F" w:rsidRPr="0030738F" w:rsidRDefault="000A6D89" w:rsidP="00E7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77D42">
              <w:rPr>
                <w:sz w:val="24"/>
                <w:szCs w:val="24"/>
              </w:rPr>
              <w:t>/06</w:t>
            </w:r>
            <w:r w:rsidR="0030738F" w:rsidRPr="0030738F">
              <w:rPr>
                <w:sz w:val="24"/>
                <w:szCs w:val="24"/>
              </w:rPr>
              <w:t xml:space="preserve">/24 e </w:t>
            </w:r>
            <w:r>
              <w:rPr>
                <w:sz w:val="24"/>
                <w:szCs w:val="24"/>
              </w:rPr>
              <w:t>17</w:t>
            </w:r>
            <w:r w:rsidR="00E77D42">
              <w:rPr>
                <w:sz w:val="24"/>
                <w:szCs w:val="24"/>
              </w:rPr>
              <w:t>/06</w:t>
            </w:r>
            <w:r w:rsidR="0030738F" w:rsidRPr="0030738F">
              <w:rPr>
                <w:sz w:val="24"/>
                <w:szCs w:val="24"/>
              </w:rPr>
              <w:t>/24</w:t>
            </w:r>
          </w:p>
        </w:tc>
      </w:tr>
      <w:tr w:rsidR="0030738F" w:rsidRPr="00640419" w:rsidTr="003864A9">
        <w:tc>
          <w:tcPr>
            <w:tcW w:w="6663" w:type="dxa"/>
          </w:tcPr>
          <w:p w:rsidR="0030738F" w:rsidRPr="0030738F" w:rsidRDefault="0030738F" w:rsidP="00E711F5">
            <w:pPr>
              <w:jc w:val="both"/>
              <w:rPr>
                <w:sz w:val="24"/>
                <w:szCs w:val="24"/>
              </w:rPr>
            </w:pPr>
            <w:r w:rsidRPr="0030738F">
              <w:rPr>
                <w:sz w:val="24"/>
                <w:szCs w:val="24"/>
              </w:rPr>
              <w:t>Divulgação e hom</w:t>
            </w:r>
            <w:r w:rsidR="00E711F5">
              <w:rPr>
                <w:sz w:val="24"/>
                <w:szCs w:val="24"/>
              </w:rPr>
              <w:t>ologação da classificação final</w:t>
            </w:r>
          </w:p>
        </w:tc>
        <w:tc>
          <w:tcPr>
            <w:tcW w:w="2441" w:type="dxa"/>
          </w:tcPr>
          <w:p w:rsidR="0030738F" w:rsidRPr="0030738F" w:rsidRDefault="000A6D89" w:rsidP="00386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77D42">
              <w:rPr>
                <w:sz w:val="24"/>
                <w:szCs w:val="24"/>
              </w:rPr>
              <w:t>/06/2024</w:t>
            </w:r>
          </w:p>
        </w:tc>
      </w:tr>
    </w:tbl>
    <w:p w:rsidR="00806FE8" w:rsidRPr="0030738F" w:rsidRDefault="00806FE8" w:rsidP="0030738F">
      <w:pPr>
        <w:tabs>
          <w:tab w:val="left" w:pos="3345"/>
        </w:tabs>
        <w:rPr>
          <w:sz w:val="24"/>
          <w:szCs w:val="24"/>
        </w:rPr>
      </w:pPr>
    </w:p>
    <w:sectPr w:rsidR="00806FE8" w:rsidRPr="0030738F" w:rsidSect="00093AD0">
      <w:headerReference w:type="default" r:id="rId10"/>
      <w:pgSz w:w="11906" w:h="16838"/>
      <w:pgMar w:top="414" w:right="1080" w:bottom="142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2D" w:rsidRDefault="00972D2D" w:rsidP="00972D2D">
      <w:pPr>
        <w:spacing w:after="0" w:line="240" w:lineRule="auto"/>
      </w:pPr>
      <w:r>
        <w:separator/>
      </w:r>
    </w:p>
  </w:endnote>
  <w:endnote w:type="continuationSeparator" w:id="0">
    <w:p w:rsidR="00972D2D" w:rsidRDefault="00972D2D" w:rsidP="0097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2D" w:rsidRDefault="00972D2D" w:rsidP="00972D2D">
      <w:pPr>
        <w:spacing w:after="0" w:line="240" w:lineRule="auto"/>
      </w:pPr>
      <w:r>
        <w:separator/>
      </w:r>
    </w:p>
  </w:footnote>
  <w:footnote w:type="continuationSeparator" w:id="0">
    <w:p w:rsidR="00972D2D" w:rsidRDefault="00972D2D" w:rsidP="0097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2D" w:rsidRDefault="00972D2D" w:rsidP="00093AD0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CONSÓRCIO INTERMUNICIPAL DO SERVIÇO SOCIOASSISTENCIAL DE ALTA COMPLEXIDADE – MODALIDADE ABRIGO INSTITUCIONAL</w:t>
    </w:r>
  </w:p>
  <w:p w:rsidR="002F6D46" w:rsidRDefault="002F6D46" w:rsidP="00093AD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1B7"/>
    <w:multiLevelType w:val="hybridMultilevel"/>
    <w:tmpl w:val="5B8C6D58"/>
    <w:lvl w:ilvl="0" w:tplc="BD1EDBA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4C82E21"/>
    <w:multiLevelType w:val="hybridMultilevel"/>
    <w:tmpl w:val="AAF6106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7E5BB6"/>
    <w:multiLevelType w:val="hybridMultilevel"/>
    <w:tmpl w:val="4C4099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5DCE"/>
    <w:multiLevelType w:val="hybridMultilevel"/>
    <w:tmpl w:val="603C4C8C"/>
    <w:lvl w:ilvl="0" w:tplc="0B449F8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D5014D"/>
    <w:multiLevelType w:val="hybridMultilevel"/>
    <w:tmpl w:val="2ED2B49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92252BD"/>
    <w:multiLevelType w:val="hybridMultilevel"/>
    <w:tmpl w:val="A858B8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C5356"/>
    <w:multiLevelType w:val="hybridMultilevel"/>
    <w:tmpl w:val="8E909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F5310"/>
    <w:multiLevelType w:val="hybridMultilevel"/>
    <w:tmpl w:val="2D440320"/>
    <w:lvl w:ilvl="0" w:tplc="BAF25A2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2D"/>
    <w:rsid w:val="0001521D"/>
    <w:rsid w:val="00025002"/>
    <w:rsid w:val="000662FD"/>
    <w:rsid w:val="0007767D"/>
    <w:rsid w:val="00093AD0"/>
    <w:rsid w:val="000A0037"/>
    <w:rsid w:val="000A1D5E"/>
    <w:rsid w:val="000A6D89"/>
    <w:rsid w:val="000F6D3D"/>
    <w:rsid w:val="0012196B"/>
    <w:rsid w:val="00150B7A"/>
    <w:rsid w:val="001B5DDB"/>
    <w:rsid w:val="001F7D0D"/>
    <w:rsid w:val="00200545"/>
    <w:rsid w:val="00204037"/>
    <w:rsid w:val="002051CA"/>
    <w:rsid w:val="0022512B"/>
    <w:rsid w:val="00254302"/>
    <w:rsid w:val="00262742"/>
    <w:rsid w:val="002E634B"/>
    <w:rsid w:val="002F6D46"/>
    <w:rsid w:val="0030738F"/>
    <w:rsid w:val="00337027"/>
    <w:rsid w:val="00360091"/>
    <w:rsid w:val="003B3CC9"/>
    <w:rsid w:val="003E0E94"/>
    <w:rsid w:val="0041546B"/>
    <w:rsid w:val="0041659E"/>
    <w:rsid w:val="004B7A64"/>
    <w:rsid w:val="005677D6"/>
    <w:rsid w:val="005836D1"/>
    <w:rsid w:val="005A7E7B"/>
    <w:rsid w:val="005E3677"/>
    <w:rsid w:val="005F1984"/>
    <w:rsid w:val="006332C9"/>
    <w:rsid w:val="00641EA8"/>
    <w:rsid w:val="00681A79"/>
    <w:rsid w:val="00780CD5"/>
    <w:rsid w:val="007C56BA"/>
    <w:rsid w:val="007E2410"/>
    <w:rsid w:val="007F066F"/>
    <w:rsid w:val="00806FE8"/>
    <w:rsid w:val="008650A8"/>
    <w:rsid w:val="008B78DD"/>
    <w:rsid w:val="008E2344"/>
    <w:rsid w:val="0090545C"/>
    <w:rsid w:val="00972D2D"/>
    <w:rsid w:val="009B0A0A"/>
    <w:rsid w:val="00A26906"/>
    <w:rsid w:val="00A44C0B"/>
    <w:rsid w:val="00AA523E"/>
    <w:rsid w:val="00AB7596"/>
    <w:rsid w:val="00AD5F89"/>
    <w:rsid w:val="00B072A8"/>
    <w:rsid w:val="00B137A0"/>
    <w:rsid w:val="00B62A31"/>
    <w:rsid w:val="00BD1C1F"/>
    <w:rsid w:val="00BE0134"/>
    <w:rsid w:val="00BF582B"/>
    <w:rsid w:val="00C10362"/>
    <w:rsid w:val="00C531C4"/>
    <w:rsid w:val="00C93D76"/>
    <w:rsid w:val="00CD23A9"/>
    <w:rsid w:val="00D70589"/>
    <w:rsid w:val="00DF1C5B"/>
    <w:rsid w:val="00DF2C89"/>
    <w:rsid w:val="00E2712F"/>
    <w:rsid w:val="00E711F5"/>
    <w:rsid w:val="00E77D42"/>
    <w:rsid w:val="00F44BA7"/>
    <w:rsid w:val="00F46C29"/>
    <w:rsid w:val="00FA388A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01457C"/>
  <w15:chartTrackingRefBased/>
  <w15:docId w15:val="{2108F723-B431-4677-83CC-3A1053E5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72D2D"/>
  </w:style>
  <w:style w:type="paragraph" w:styleId="Rodap">
    <w:name w:val="footer"/>
    <w:basedOn w:val="Normal"/>
    <w:link w:val="RodapCarter"/>
    <w:uiPriority w:val="99"/>
    <w:unhideWhenUsed/>
    <w:rsid w:val="00972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72D2D"/>
  </w:style>
  <w:style w:type="paragraph" w:styleId="PargrafodaLista">
    <w:name w:val="List Paragraph"/>
    <w:basedOn w:val="Normal"/>
    <w:uiPriority w:val="34"/>
    <w:qFormat/>
    <w:rsid w:val="008B78DD"/>
    <w:pPr>
      <w:ind w:left="720"/>
      <w:contextualSpacing/>
    </w:pPr>
  </w:style>
  <w:style w:type="table" w:styleId="Tabelacomgrelha">
    <w:name w:val="Table Grid"/>
    <w:basedOn w:val="Tabelanormal"/>
    <w:uiPriority w:val="39"/>
    <w:rsid w:val="000A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8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1A79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BF582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arter"/>
    <w:rsid w:val="003073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3073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80C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auc.org.br/processo-seletivo-simplificado-emergencia-n01-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mauc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9D4A-AFCC-4787-9176-245C1357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1361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</dc:creator>
  <cp:keywords/>
  <dc:description/>
  <cp:lastModifiedBy>Processos-PC</cp:lastModifiedBy>
  <cp:revision>4</cp:revision>
  <cp:lastPrinted>2024-05-14T18:52:00Z</cp:lastPrinted>
  <dcterms:created xsi:type="dcterms:W3CDTF">2024-05-21T12:45:00Z</dcterms:created>
  <dcterms:modified xsi:type="dcterms:W3CDTF">2024-05-21T12:53:00Z</dcterms:modified>
</cp:coreProperties>
</file>